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C58" w:rsidRDefault="009D3F67" w:rsidP="00BB4C23">
      <w:pPr>
        <w:rPr>
          <w:rFonts w:ascii="Times New Roman" w:hAnsi="Times New Roman"/>
          <w:b/>
          <w:sz w:val="28"/>
          <w:szCs w:val="28"/>
        </w:rPr>
      </w:pPr>
      <w:r>
        <w:rPr>
          <w:rFonts w:ascii="Times New Roman" w:hAnsi="Times New Roman"/>
          <w:b/>
          <w:sz w:val="28"/>
          <w:szCs w:val="28"/>
        </w:rPr>
        <w:t>Documentation for Map #8:</w:t>
      </w:r>
      <w:r w:rsidR="00F87CBD">
        <w:rPr>
          <w:rFonts w:ascii="Times New Roman" w:hAnsi="Times New Roman"/>
          <w:b/>
          <w:sz w:val="28"/>
          <w:szCs w:val="28"/>
        </w:rPr>
        <w:t xml:space="preserve">  Part B.</w:t>
      </w:r>
    </w:p>
    <w:p w:rsidR="00622B62" w:rsidRPr="00990C58" w:rsidRDefault="009D3F67" w:rsidP="00BB4C23">
      <w:pPr>
        <w:rPr>
          <w:rFonts w:ascii="Times New Roman" w:hAnsi="Times New Roman"/>
          <w:b/>
          <w:sz w:val="24"/>
          <w:szCs w:val="24"/>
        </w:rPr>
      </w:pPr>
      <w:r w:rsidRPr="00990C58">
        <w:rPr>
          <w:rFonts w:ascii="Times New Roman" w:hAnsi="Times New Roman"/>
          <w:b/>
          <w:sz w:val="24"/>
          <w:szCs w:val="24"/>
        </w:rPr>
        <w:t xml:space="preserve"> </w:t>
      </w:r>
      <w:r w:rsidR="00990C58" w:rsidRPr="00990C58">
        <w:rPr>
          <w:rFonts w:ascii="Times New Roman" w:hAnsi="Times New Roman"/>
          <w:sz w:val="24"/>
          <w:szCs w:val="24"/>
        </w:rPr>
        <w:t>John F Nagle, 1/</w:t>
      </w:r>
      <w:r w:rsidR="00F13D89">
        <w:rPr>
          <w:rFonts w:ascii="Times New Roman" w:hAnsi="Times New Roman"/>
          <w:sz w:val="24"/>
          <w:szCs w:val="24"/>
        </w:rPr>
        <w:t>7</w:t>
      </w:r>
      <w:r w:rsidRPr="00990C58">
        <w:rPr>
          <w:rFonts w:ascii="Times New Roman" w:hAnsi="Times New Roman"/>
          <w:sz w:val="24"/>
          <w:szCs w:val="24"/>
        </w:rPr>
        <w:t>/2018</w:t>
      </w:r>
    </w:p>
    <w:p w:rsidR="00A643B3" w:rsidRDefault="00F87CBD" w:rsidP="00BB4C23">
      <w:pPr>
        <w:rPr>
          <w:rFonts w:ascii="Times New Roman" w:hAnsi="Times New Roman"/>
          <w:b/>
          <w:sz w:val="28"/>
          <w:szCs w:val="28"/>
        </w:rPr>
      </w:pPr>
      <w:r>
        <w:rPr>
          <w:rFonts w:ascii="Times New Roman" w:hAnsi="Times New Roman"/>
          <w:b/>
          <w:sz w:val="28"/>
          <w:szCs w:val="28"/>
        </w:rPr>
        <w:t>How #8 was drawn</w:t>
      </w:r>
      <w:r w:rsidR="00DB0B13">
        <w:rPr>
          <w:rFonts w:ascii="Times New Roman" w:hAnsi="Times New Roman"/>
          <w:b/>
          <w:sz w:val="28"/>
          <w:szCs w:val="28"/>
        </w:rPr>
        <w:t>,</w:t>
      </w:r>
      <w:r>
        <w:rPr>
          <w:rFonts w:ascii="Times New Roman" w:hAnsi="Times New Roman"/>
          <w:b/>
          <w:sz w:val="28"/>
          <w:szCs w:val="28"/>
        </w:rPr>
        <w:t xml:space="preserve"> county by county.  </w:t>
      </w:r>
    </w:p>
    <w:p w:rsidR="000C5672" w:rsidRDefault="008375D8" w:rsidP="00F976F1">
      <w:pPr>
        <w:spacing w:after="120"/>
        <w:rPr>
          <w:rFonts w:ascii="Times New Roman" w:hAnsi="Times New Roman"/>
        </w:rPr>
      </w:pPr>
      <w:r>
        <w:rPr>
          <w:rFonts w:ascii="Times New Roman" w:hAnsi="Times New Roman"/>
        </w:rPr>
        <w:t xml:space="preserve">It is generally easier to start from corners and edges and work toward the center.  </w:t>
      </w:r>
      <w:r w:rsidR="00F87CBD">
        <w:rPr>
          <w:rFonts w:ascii="Times New Roman" w:hAnsi="Times New Roman"/>
        </w:rPr>
        <w:t xml:space="preserve">Start in the South East.  </w:t>
      </w:r>
      <w:r w:rsidR="00A23AD9">
        <w:rPr>
          <w:rFonts w:ascii="Times New Roman" w:hAnsi="Times New Roman"/>
        </w:rPr>
        <w:t>CD2</w:t>
      </w:r>
      <w:r w:rsidR="00F87CBD">
        <w:rPr>
          <w:rFonts w:ascii="Times New Roman" w:hAnsi="Times New Roman"/>
        </w:rPr>
        <w:t xml:space="preserve"> wa</w:t>
      </w:r>
      <w:r w:rsidR="00A23AD9">
        <w:rPr>
          <w:rFonts w:ascii="Times New Roman" w:hAnsi="Times New Roman"/>
        </w:rPr>
        <w:t xml:space="preserve">s kept fixed as a VRA district from the present map. </w:t>
      </w:r>
      <w:proofErr w:type="gramStart"/>
      <w:r w:rsidR="00F87CBD">
        <w:rPr>
          <w:rFonts w:ascii="Times New Roman" w:hAnsi="Times New Roman"/>
        </w:rPr>
        <w:t>Bucks was</w:t>
      </w:r>
      <w:proofErr w:type="gramEnd"/>
      <w:r w:rsidR="00F87CBD">
        <w:rPr>
          <w:rFonts w:ascii="Times New Roman" w:hAnsi="Times New Roman"/>
        </w:rPr>
        <w:t xml:space="preserve"> kept entirely in CD8, but CD8 needs more people than Bucks has.  Lehigh and Northampton counties in the Lehigh valley belong together in CD15, so CD8 has to add people from Montgomery and/or Philadelphia.  Montgomery </w:t>
      </w:r>
      <w:proofErr w:type="gramStart"/>
      <w:r w:rsidR="00F87CBD">
        <w:rPr>
          <w:rFonts w:ascii="Times New Roman" w:hAnsi="Times New Roman"/>
        </w:rPr>
        <w:t>county</w:t>
      </w:r>
      <w:proofErr w:type="gramEnd"/>
      <w:r w:rsidR="00F87CBD">
        <w:rPr>
          <w:rFonts w:ascii="Times New Roman" w:hAnsi="Times New Roman"/>
        </w:rPr>
        <w:t xml:space="preserve"> has more than enough people for one CD, and it should have the full CD13.  This still leaves ex</w:t>
      </w:r>
      <w:r w:rsidR="005768A3">
        <w:rPr>
          <w:rFonts w:ascii="Times New Roman" w:hAnsi="Times New Roman"/>
        </w:rPr>
        <w:t xml:space="preserve">tra for CD8, but not enough to complete CD8, so CD8 has to include part of Philadelphia </w:t>
      </w:r>
      <w:proofErr w:type="gramStart"/>
      <w:r w:rsidR="005768A3">
        <w:rPr>
          <w:rFonts w:ascii="Times New Roman" w:hAnsi="Times New Roman"/>
        </w:rPr>
        <w:t>county</w:t>
      </w:r>
      <w:proofErr w:type="gramEnd"/>
      <w:r w:rsidR="005768A3">
        <w:rPr>
          <w:rFonts w:ascii="Times New Roman" w:hAnsi="Times New Roman"/>
        </w:rPr>
        <w:t>.  One could choose to add precincts</w:t>
      </w:r>
      <w:r w:rsidR="00F87CBD">
        <w:rPr>
          <w:rFonts w:ascii="Times New Roman" w:hAnsi="Times New Roman"/>
        </w:rPr>
        <w:t xml:space="preserve"> </w:t>
      </w:r>
      <w:r w:rsidR="005768A3">
        <w:rPr>
          <w:rFonts w:ascii="Times New Roman" w:hAnsi="Times New Roman"/>
        </w:rPr>
        <w:t xml:space="preserve">from northern Montgomery to CD8 instead of the southern precincts I added, but my choice is more compact.  CD1 now includes most of the rest of Philadelphia and is entirely included in Philadelphia </w:t>
      </w:r>
      <w:proofErr w:type="gramStart"/>
      <w:r w:rsidR="005768A3">
        <w:rPr>
          <w:rFonts w:ascii="Times New Roman" w:hAnsi="Times New Roman"/>
        </w:rPr>
        <w:t>county</w:t>
      </w:r>
      <w:proofErr w:type="gramEnd"/>
      <w:r w:rsidR="005768A3">
        <w:rPr>
          <w:rFonts w:ascii="Times New Roman" w:hAnsi="Times New Roman"/>
        </w:rPr>
        <w:t>.  W</w:t>
      </w:r>
      <w:r w:rsidR="00F87CBD">
        <w:rPr>
          <w:rFonts w:ascii="Times New Roman" w:hAnsi="Times New Roman"/>
        </w:rPr>
        <w:t xml:space="preserve">ith CD2 fixed, </w:t>
      </w:r>
      <w:r w:rsidR="005768A3">
        <w:rPr>
          <w:rFonts w:ascii="Times New Roman" w:hAnsi="Times New Roman"/>
        </w:rPr>
        <w:t xml:space="preserve">Philadelphia </w:t>
      </w:r>
      <w:proofErr w:type="gramStart"/>
      <w:r w:rsidR="005768A3">
        <w:rPr>
          <w:rFonts w:ascii="Times New Roman" w:hAnsi="Times New Roman"/>
        </w:rPr>
        <w:t>county</w:t>
      </w:r>
      <w:proofErr w:type="gramEnd"/>
      <w:r w:rsidR="005768A3">
        <w:rPr>
          <w:rFonts w:ascii="Times New Roman" w:hAnsi="Times New Roman"/>
        </w:rPr>
        <w:t xml:space="preserve"> has parts that have to be included in CD7.  CD 7 keeps Delaware county intact </w:t>
      </w:r>
      <w:r w:rsidR="00F13D89">
        <w:rPr>
          <w:rFonts w:ascii="Times New Roman" w:hAnsi="Times New Roman"/>
        </w:rPr>
        <w:t xml:space="preserve">but </w:t>
      </w:r>
      <w:r w:rsidR="00F87CBD">
        <w:rPr>
          <w:rFonts w:ascii="Times New Roman" w:hAnsi="Times New Roman"/>
        </w:rPr>
        <w:t xml:space="preserve">it </w:t>
      </w:r>
      <w:r w:rsidR="005768A3">
        <w:rPr>
          <w:rFonts w:ascii="Times New Roman" w:hAnsi="Times New Roman"/>
        </w:rPr>
        <w:t>need</w:t>
      </w:r>
      <w:r w:rsidR="00F13D89">
        <w:rPr>
          <w:rFonts w:ascii="Times New Roman" w:hAnsi="Times New Roman"/>
        </w:rPr>
        <w:t>s</w:t>
      </w:r>
      <w:r w:rsidR="005768A3">
        <w:rPr>
          <w:rFonts w:ascii="Times New Roman" w:hAnsi="Times New Roman"/>
        </w:rPr>
        <w:t xml:space="preserve"> more people which are most compactly taken from </w:t>
      </w:r>
      <w:r w:rsidR="000C5672">
        <w:rPr>
          <w:rFonts w:ascii="Times New Roman" w:hAnsi="Times New Roman"/>
        </w:rPr>
        <w:t xml:space="preserve">the </w:t>
      </w:r>
      <w:r w:rsidR="00F13D89">
        <w:rPr>
          <w:rFonts w:ascii="Times New Roman" w:hAnsi="Times New Roman"/>
        </w:rPr>
        <w:t>eastern</w:t>
      </w:r>
      <w:r w:rsidR="000C5672">
        <w:rPr>
          <w:rFonts w:ascii="Times New Roman" w:hAnsi="Times New Roman"/>
        </w:rPr>
        <w:t xml:space="preserve"> corner of </w:t>
      </w:r>
      <w:r w:rsidR="00F13D89">
        <w:rPr>
          <w:rFonts w:ascii="Times New Roman" w:hAnsi="Times New Roman"/>
        </w:rPr>
        <w:t xml:space="preserve">Chester </w:t>
      </w:r>
      <w:proofErr w:type="gramStart"/>
      <w:r w:rsidR="00F13D89">
        <w:rPr>
          <w:rFonts w:ascii="Times New Roman" w:hAnsi="Times New Roman"/>
        </w:rPr>
        <w:t>county</w:t>
      </w:r>
      <w:proofErr w:type="gramEnd"/>
      <w:r w:rsidR="000C5672">
        <w:rPr>
          <w:rFonts w:ascii="Times New Roman" w:hAnsi="Times New Roman"/>
        </w:rPr>
        <w:t xml:space="preserve">.  CD6 </w:t>
      </w:r>
      <w:r w:rsidR="00F13D89">
        <w:rPr>
          <w:rFonts w:ascii="Times New Roman" w:hAnsi="Times New Roman"/>
        </w:rPr>
        <w:t xml:space="preserve">has the remainder of Chester </w:t>
      </w:r>
      <w:proofErr w:type="gramStart"/>
      <w:r w:rsidR="00F13D89">
        <w:rPr>
          <w:rFonts w:ascii="Times New Roman" w:hAnsi="Times New Roman"/>
        </w:rPr>
        <w:t>county</w:t>
      </w:r>
      <w:proofErr w:type="gramEnd"/>
      <w:r w:rsidR="00F13D89">
        <w:rPr>
          <w:rFonts w:ascii="Times New Roman" w:hAnsi="Times New Roman"/>
        </w:rPr>
        <w:t xml:space="preserve">, but it </w:t>
      </w:r>
      <w:r w:rsidR="000C5672">
        <w:rPr>
          <w:rFonts w:ascii="Times New Roman" w:hAnsi="Times New Roman"/>
        </w:rPr>
        <w:t xml:space="preserve">needs more people.  Rather than splitting Lancaster </w:t>
      </w:r>
      <w:proofErr w:type="gramStart"/>
      <w:r w:rsidR="000C5672">
        <w:rPr>
          <w:rFonts w:ascii="Times New Roman" w:hAnsi="Times New Roman"/>
        </w:rPr>
        <w:t>county</w:t>
      </w:r>
      <w:proofErr w:type="gramEnd"/>
      <w:r w:rsidR="000C5672">
        <w:rPr>
          <w:rFonts w:ascii="Times New Roman" w:hAnsi="Times New Roman"/>
        </w:rPr>
        <w:t xml:space="preserve">, CD 6 is extended into </w:t>
      </w:r>
      <w:proofErr w:type="spellStart"/>
      <w:r w:rsidR="000C5672">
        <w:rPr>
          <w:rFonts w:ascii="Times New Roman" w:hAnsi="Times New Roman"/>
        </w:rPr>
        <w:t>Berks.</w:t>
      </w:r>
      <w:proofErr w:type="spellEnd"/>
      <w:r w:rsidR="000C5672">
        <w:rPr>
          <w:rFonts w:ascii="Times New Roman" w:hAnsi="Times New Roman"/>
        </w:rPr>
        <w:t xml:space="preserve">  </w:t>
      </w:r>
      <w:r w:rsidR="00DB0B13">
        <w:rPr>
          <w:rFonts w:ascii="Times New Roman" w:hAnsi="Times New Roman"/>
        </w:rPr>
        <w:t xml:space="preserve">Lancaster and Lebanon counties are compactly placed in CD16 which needs a few more people which were taken from Berks, thereby </w:t>
      </w:r>
      <w:r w:rsidR="0073675A">
        <w:rPr>
          <w:rFonts w:ascii="Times New Roman" w:hAnsi="Times New Roman"/>
        </w:rPr>
        <w:t>not splitting any more counties.  York and Adams counties make a natural CD4, but additional people are requ</w:t>
      </w:r>
      <w:r w:rsidR="00F13D89">
        <w:rPr>
          <w:rFonts w:ascii="Times New Roman" w:hAnsi="Times New Roman"/>
        </w:rPr>
        <w:t>ired and the most compact way includes</w:t>
      </w:r>
      <w:r w:rsidR="0073675A">
        <w:rPr>
          <w:rFonts w:ascii="Times New Roman" w:hAnsi="Times New Roman"/>
        </w:rPr>
        <w:t xml:space="preserve"> part of Cumberland </w:t>
      </w:r>
      <w:proofErr w:type="gramStart"/>
      <w:r w:rsidR="0073675A">
        <w:rPr>
          <w:rFonts w:ascii="Times New Roman" w:hAnsi="Times New Roman"/>
        </w:rPr>
        <w:t>county</w:t>
      </w:r>
      <w:proofErr w:type="gramEnd"/>
      <w:r w:rsidR="0073675A">
        <w:rPr>
          <w:rFonts w:ascii="Times New Roman" w:hAnsi="Times New Roman"/>
        </w:rPr>
        <w:t>.</w:t>
      </w:r>
      <w:r>
        <w:rPr>
          <w:rFonts w:ascii="Times New Roman" w:hAnsi="Times New Roman"/>
        </w:rPr>
        <w:t xml:space="preserve">  It seems to me that there are no good alternatives so far.</w:t>
      </w:r>
    </w:p>
    <w:p w:rsidR="000C5672" w:rsidRDefault="000C5672" w:rsidP="00F976F1">
      <w:pPr>
        <w:spacing w:after="120"/>
        <w:rPr>
          <w:rFonts w:ascii="Times New Roman" w:hAnsi="Times New Roman"/>
        </w:rPr>
      </w:pPr>
      <w:r>
        <w:rPr>
          <w:rFonts w:ascii="Times New Roman" w:hAnsi="Times New Roman"/>
        </w:rPr>
        <w:t xml:space="preserve">Now go to the North East.  Lackawanna, and Luzerne counties contain the Scranton/Wilkes-Barre area and adding Monroe </w:t>
      </w:r>
      <w:proofErr w:type="gramStart"/>
      <w:r>
        <w:rPr>
          <w:rFonts w:ascii="Times New Roman" w:hAnsi="Times New Roman"/>
        </w:rPr>
        <w:t>county</w:t>
      </w:r>
      <w:proofErr w:type="gramEnd"/>
      <w:r>
        <w:rPr>
          <w:rFonts w:ascii="Times New Roman" w:hAnsi="Times New Roman"/>
        </w:rPr>
        <w:t xml:space="preserve"> makes a district that is only 4000 people short.  Coming back to CD15, </w:t>
      </w:r>
      <w:r w:rsidR="00DB0B13">
        <w:rPr>
          <w:rFonts w:ascii="Times New Roman" w:hAnsi="Times New Roman"/>
        </w:rPr>
        <w:t xml:space="preserve">it needs more people than just Lehigh and Northampton counties.  #8 draws those people from </w:t>
      </w:r>
      <w:proofErr w:type="spellStart"/>
      <w:r w:rsidR="00DB0B13">
        <w:rPr>
          <w:rFonts w:ascii="Times New Roman" w:hAnsi="Times New Roman"/>
        </w:rPr>
        <w:t>Berks.</w:t>
      </w:r>
      <w:proofErr w:type="spellEnd"/>
      <w:r w:rsidR="008375D8">
        <w:rPr>
          <w:rFonts w:ascii="Times New Roman" w:hAnsi="Times New Roman"/>
        </w:rPr>
        <w:t xml:space="preserve"> </w:t>
      </w:r>
      <w:r w:rsidR="00DB0B13">
        <w:rPr>
          <w:rFonts w:ascii="Times New Roman" w:hAnsi="Times New Roman"/>
        </w:rPr>
        <w:t xml:space="preserve"> </w:t>
      </w:r>
      <w:r w:rsidR="002A4F44">
        <w:rPr>
          <w:rFonts w:ascii="Times New Roman" w:hAnsi="Times New Roman"/>
        </w:rPr>
        <w:t xml:space="preserve">An alternative </w:t>
      </w:r>
      <w:r w:rsidR="000C664C">
        <w:rPr>
          <w:rFonts w:ascii="Times New Roman" w:hAnsi="Times New Roman"/>
        </w:rPr>
        <w:t>is described at the end.</w:t>
      </w:r>
    </w:p>
    <w:p w:rsidR="008375D8" w:rsidRDefault="008375D8" w:rsidP="00E90111">
      <w:pPr>
        <w:spacing w:after="120"/>
        <w:rPr>
          <w:rFonts w:ascii="Times New Roman" w:hAnsi="Times New Roman"/>
        </w:rPr>
      </w:pPr>
      <w:r>
        <w:rPr>
          <w:rFonts w:ascii="Times New Roman" w:hAnsi="Times New Roman"/>
        </w:rPr>
        <w:t>N</w:t>
      </w:r>
      <w:r w:rsidR="0073675A">
        <w:rPr>
          <w:rFonts w:ascii="Times New Roman" w:hAnsi="Times New Roman"/>
        </w:rPr>
        <w:t>ow proceed to the North West</w:t>
      </w:r>
      <w:r>
        <w:rPr>
          <w:rFonts w:ascii="Times New Roman" w:hAnsi="Times New Roman"/>
        </w:rPr>
        <w:t xml:space="preserve"> corner</w:t>
      </w:r>
      <w:r w:rsidR="0073675A">
        <w:rPr>
          <w:rFonts w:ascii="Times New Roman" w:hAnsi="Times New Roman"/>
        </w:rPr>
        <w:t xml:space="preserve">.  CD3 </w:t>
      </w:r>
      <w:r w:rsidR="00DD7FCE">
        <w:rPr>
          <w:rFonts w:ascii="Times New Roman" w:hAnsi="Times New Roman"/>
        </w:rPr>
        <w:t xml:space="preserve">includes many whole counties and splitting Clarion </w:t>
      </w:r>
      <w:proofErr w:type="gramStart"/>
      <w:r w:rsidR="00DD7FCE">
        <w:rPr>
          <w:rFonts w:ascii="Times New Roman" w:hAnsi="Times New Roman"/>
        </w:rPr>
        <w:t>county</w:t>
      </w:r>
      <w:proofErr w:type="gramEnd"/>
      <w:r w:rsidR="00DD7FCE">
        <w:rPr>
          <w:rFonts w:ascii="Times New Roman" w:hAnsi="Times New Roman"/>
        </w:rPr>
        <w:t xml:space="preserve"> is the most compact way to achieve population equality.  </w:t>
      </w:r>
      <w:r w:rsidR="004F468D">
        <w:rPr>
          <w:rFonts w:ascii="Times New Roman" w:hAnsi="Times New Roman"/>
        </w:rPr>
        <w:t>CD5 borders CD3 on its west and it follow</w:t>
      </w:r>
      <w:r w:rsidR="009C0C34">
        <w:rPr>
          <w:rFonts w:ascii="Times New Roman" w:hAnsi="Times New Roman"/>
        </w:rPr>
        <w:t>s the mountains on its east side</w:t>
      </w:r>
      <w:r w:rsidR="004F468D">
        <w:rPr>
          <w:rFonts w:ascii="Times New Roman" w:hAnsi="Times New Roman"/>
        </w:rPr>
        <w:t xml:space="preserve">, including many whole counties except for a bit of Cambria </w:t>
      </w:r>
      <w:proofErr w:type="gramStart"/>
      <w:r w:rsidR="004F468D">
        <w:rPr>
          <w:rFonts w:ascii="Times New Roman" w:hAnsi="Times New Roman"/>
        </w:rPr>
        <w:t>count</w:t>
      </w:r>
      <w:r w:rsidR="009C0C34">
        <w:rPr>
          <w:rFonts w:ascii="Times New Roman" w:hAnsi="Times New Roman"/>
        </w:rPr>
        <w:t>y</w:t>
      </w:r>
      <w:proofErr w:type="gramEnd"/>
      <w:r w:rsidR="004F468D">
        <w:rPr>
          <w:rFonts w:ascii="Times New Roman" w:hAnsi="Times New Roman"/>
        </w:rPr>
        <w:t xml:space="preserve">.  </w:t>
      </w:r>
    </w:p>
    <w:p w:rsidR="009E7351" w:rsidRDefault="00DD7FCE" w:rsidP="00E90111">
      <w:pPr>
        <w:spacing w:after="120"/>
        <w:rPr>
          <w:rFonts w:ascii="Times New Roman" w:hAnsi="Times New Roman"/>
        </w:rPr>
      </w:pPr>
      <w:r>
        <w:rPr>
          <w:rFonts w:ascii="Times New Roman" w:hAnsi="Times New Roman"/>
        </w:rPr>
        <w:t xml:space="preserve">The South West </w:t>
      </w:r>
      <w:r w:rsidR="008375D8">
        <w:rPr>
          <w:rFonts w:ascii="Times New Roman" w:hAnsi="Times New Roman"/>
        </w:rPr>
        <w:t xml:space="preserve">corner </w:t>
      </w:r>
      <w:r>
        <w:rPr>
          <w:rFonts w:ascii="Times New Roman" w:hAnsi="Times New Roman"/>
        </w:rPr>
        <w:t>naturally includes Greene, Washington</w:t>
      </w:r>
      <w:r w:rsidR="004F468D">
        <w:rPr>
          <w:rFonts w:ascii="Times New Roman" w:hAnsi="Times New Roman"/>
        </w:rPr>
        <w:t xml:space="preserve"> and Fayette counties</w:t>
      </w:r>
      <w:r w:rsidR="009C0C34">
        <w:rPr>
          <w:rFonts w:ascii="Times New Roman" w:hAnsi="Times New Roman"/>
        </w:rPr>
        <w:t xml:space="preserve"> in CD18</w:t>
      </w:r>
      <w:r w:rsidR="004F468D">
        <w:rPr>
          <w:rFonts w:ascii="Times New Roman" w:hAnsi="Times New Roman"/>
        </w:rPr>
        <w:t xml:space="preserve">, but the total population </w:t>
      </w:r>
      <w:r w:rsidR="009C0C34">
        <w:rPr>
          <w:rFonts w:ascii="Times New Roman" w:hAnsi="Times New Roman"/>
        </w:rPr>
        <w:t xml:space="preserve">of those three counties </w:t>
      </w:r>
      <w:r w:rsidR="004F468D">
        <w:rPr>
          <w:rFonts w:ascii="Times New Roman" w:hAnsi="Times New Roman"/>
        </w:rPr>
        <w:t xml:space="preserve">is only </w:t>
      </w:r>
      <w:r w:rsidR="009C0C34">
        <w:rPr>
          <w:rFonts w:ascii="Times New Roman" w:hAnsi="Times New Roman"/>
        </w:rPr>
        <w:t xml:space="preserve">a little more than </w:t>
      </w:r>
      <w:r w:rsidR="004F468D">
        <w:rPr>
          <w:rFonts w:ascii="Times New Roman" w:hAnsi="Times New Roman"/>
        </w:rPr>
        <w:t xml:space="preserve">half of a CD. CD9 naturally includes Somerset </w:t>
      </w:r>
      <w:proofErr w:type="gramStart"/>
      <w:r w:rsidR="004F468D">
        <w:rPr>
          <w:rFonts w:ascii="Times New Roman" w:hAnsi="Times New Roman"/>
        </w:rPr>
        <w:t>county</w:t>
      </w:r>
      <w:proofErr w:type="gramEnd"/>
      <w:r w:rsidR="004F468D">
        <w:rPr>
          <w:rFonts w:ascii="Times New Roman" w:hAnsi="Times New Roman"/>
        </w:rPr>
        <w:t xml:space="preserve">, so where to obtain the remaining population </w:t>
      </w:r>
      <w:r w:rsidR="009C0C34">
        <w:rPr>
          <w:rFonts w:ascii="Times New Roman" w:hAnsi="Times New Roman"/>
        </w:rPr>
        <w:t xml:space="preserve">for CD18 </w:t>
      </w:r>
      <w:r w:rsidR="004F468D">
        <w:rPr>
          <w:rFonts w:ascii="Times New Roman" w:hAnsi="Times New Roman"/>
        </w:rPr>
        <w:t>depends on what is done in Beaver, Allegheny, and Westmoreland counties.</w:t>
      </w:r>
      <w:r w:rsidR="00F97B07">
        <w:rPr>
          <w:rFonts w:ascii="Times New Roman" w:hAnsi="Times New Roman"/>
        </w:rPr>
        <w:t xml:space="preserve">  Allegheny </w:t>
      </w:r>
      <w:proofErr w:type="gramStart"/>
      <w:r w:rsidR="00F97B07">
        <w:rPr>
          <w:rFonts w:ascii="Times New Roman" w:hAnsi="Times New Roman"/>
        </w:rPr>
        <w:t>county</w:t>
      </w:r>
      <w:proofErr w:type="gramEnd"/>
      <w:r w:rsidR="00F97B07">
        <w:rPr>
          <w:rFonts w:ascii="Times New Roman" w:hAnsi="Times New Roman"/>
        </w:rPr>
        <w:t xml:space="preserve"> has too many people for one CD, but according to our principles, such a county should c</w:t>
      </w:r>
      <w:r w:rsidR="009C0C34">
        <w:rPr>
          <w:rFonts w:ascii="Times New Roman" w:hAnsi="Times New Roman"/>
        </w:rPr>
        <w:t>ontain at least one complete CD</w:t>
      </w:r>
      <w:r w:rsidR="00F97B07">
        <w:rPr>
          <w:rFonts w:ascii="Times New Roman" w:hAnsi="Times New Roman"/>
        </w:rPr>
        <w:t xml:space="preserve">.  </w:t>
      </w:r>
      <w:r w:rsidR="00DC40AF">
        <w:rPr>
          <w:rFonts w:ascii="Times New Roman" w:hAnsi="Times New Roman"/>
        </w:rPr>
        <w:t xml:space="preserve">#8 does this by drawing CD14 in the northern part of Allegheny county which then means that all of Beaver </w:t>
      </w:r>
      <w:proofErr w:type="gramStart"/>
      <w:r w:rsidR="00DC40AF">
        <w:rPr>
          <w:rFonts w:ascii="Times New Roman" w:hAnsi="Times New Roman"/>
        </w:rPr>
        <w:t>county</w:t>
      </w:r>
      <w:proofErr w:type="gramEnd"/>
      <w:r w:rsidR="00DC40AF">
        <w:rPr>
          <w:rFonts w:ascii="Times New Roman" w:hAnsi="Times New Roman"/>
        </w:rPr>
        <w:t xml:space="preserve"> and a part of Allegheny county makes up CD18, leaving the remainder of Allegheny county and most of Westmoreland county to make CD12.  </w:t>
      </w:r>
      <w:r w:rsidR="007C6CD9">
        <w:rPr>
          <w:rFonts w:ascii="Times New Roman" w:hAnsi="Times New Roman"/>
        </w:rPr>
        <w:t>A variant is described at the end.</w:t>
      </w:r>
    </w:p>
    <w:p w:rsidR="007C6CD9" w:rsidRDefault="000C664C" w:rsidP="00E51A7B">
      <w:pPr>
        <w:spacing w:after="120"/>
        <w:rPr>
          <w:rFonts w:ascii="Times New Roman" w:hAnsi="Times New Roman"/>
        </w:rPr>
      </w:pPr>
      <w:r>
        <w:rPr>
          <w:rFonts w:ascii="Times New Roman" w:hAnsi="Times New Roman"/>
        </w:rPr>
        <w:t xml:space="preserve">CD9 now fits naturally between CD18 and CD4, extending northward, including many whole counties but requiring a split which is taken in Centre county on the principal of splitting the </w:t>
      </w:r>
      <w:r w:rsidR="00866CED">
        <w:rPr>
          <w:rFonts w:ascii="Times New Roman" w:hAnsi="Times New Roman"/>
        </w:rPr>
        <w:t xml:space="preserve">more populous </w:t>
      </w:r>
      <w:r>
        <w:rPr>
          <w:rFonts w:ascii="Times New Roman" w:hAnsi="Times New Roman"/>
        </w:rPr>
        <w:t xml:space="preserve">county first.  CD 10 extends north from CD9, including many whole counties, but requires splitting one of Northumberland or Columbia counties (Montour doesn’t have enough people) and Northumberland was chosen in order to split the </w:t>
      </w:r>
      <w:r w:rsidR="00866CED">
        <w:rPr>
          <w:rFonts w:ascii="Times New Roman" w:hAnsi="Times New Roman"/>
        </w:rPr>
        <w:t>more</w:t>
      </w:r>
      <w:r w:rsidR="00866CED">
        <w:rPr>
          <w:rFonts w:ascii="Times New Roman" w:hAnsi="Times New Roman"/>
        </w:rPr>
        <w:t xml:space="preserve"> populous</w:t>
      </w:r>
      <w:r>
        <w:rPr>
          <w:rFonts w:ascii="Times New Roman" w:hAnsi="Times New Roman"/>
        </w:rPr>
        <w:t xml:space="preserve"> county first.  All districts are now accounted for except CD17 which consists of the remaining part of the map.</w:t>
      </w:r>
    </w:p>
    <w:p w:rsidR="00E51A7B" w:rsidRDefault="00D47610" w:rsidP="00E51A7B">
      <w:pPr>
        <w:spacing w:after="120"/>
        <w:rPr>
          <w:rFonts w:ascii="Times New Roman" w:hAnsi="Times New Roman"/>
        </w:rPr>
      </w:pPr>
      <w:r>
        <w:rPr>
          <w:rFonts w:ascii="Times New Roman" w:hAnsi="Times New Roman"/>
        </w:rPr>
        <w:lastRenderedPageBreak/>
        <w:t>Recap</w:t>
      </w:r>
      <w:r w:rsidR="007C6CD9">
        <w:rPr>
          <w:rFonts w:ascii="Times New Roman" w:hAnsi="Times New Roman"/>
        </w:rPr>
        <w:t xml:space="preserve">itulation </w:t>
      </w:r>
      <w:r w:rsidR="000C4300">
        <w:rPr>
          <w:rFonts w:ascii="Times New Roman" w:hAnsi="Times New Roman"/>
        </w:rPr>
        <w:t xml:space="preserve">of </w:t>
      </w:r>
      <w:r w:rsidR="007C6CD9">
        <w:rPr>
          <w:rFonts w:ascii="Times New Roman" w:hAnsi="Times New Roman"/>
        </w:rPr>
        <w:t xml:space="preserve">what </w:t>
      </w:r>
      <w:r w:rsidR="000C4300">
        <w:rPr>
          <w:rFonts w:ascii="Times New Roman" w:hAnsi="Times New Roman"/>
        </w:rPr>
        <w:t>I wrote earlier</w:t>
      </w:r>
      <w:r w:rsidR="007C6CD9">
        <w:rPr>
          <w:rFonts w:ascii="Times New Roman" w:hAnsi="Times New Roman"/>
        </w:rPr>
        <w:t xml:space="preserve"> in </w:t>
      </w:r>
      <w:r>
        <w:rPr>
          <w:rFonts w:ascii="Times New Roman" w:hAnsi="Times New Roman"/>
        </w:rPr>
        <w:t xml:space="preserve">Part A: </w:t>
      </w:r>
      <w:r w:rsidR="00E51A7B">
        <w:rPr>
          <w:rFonts w:ascii="Times New Roman" w:hAnsi="Times New Roman"/>
        </w:rPr>
        <w:t xml:space="preserve">The political subdivisions that are split </w:t>
      </w:r>
      <w:r>
        <w:rPr>
          <w:rFonts w:ascii="Times New Roman" w:hAnsi="Times New Roman"/>
        </w:rPr>
        <w:t xml:space="preserve">in #8 </w:t>
      </w:r>
      <w:r w:rsidR="00E51A7B">
        <w:rPr>
          <w:rFonts w:ascii="Times New Roman" w:hAnsi="Times New Roman"/>
        </w:rPr>
        <w:t xml:space="preserve">before splitting precincts are </w:t>
      </w:r>
      <w:r w:rsidR="00E51A7B" w:rsidRPr="00E51A7B">
        <w:rPr>
          <w:rFonts w:ascii="Times New Roman" w:hAnsi="Times New Roman"/>
        </w:rPr>
        <w:t>Pittsburgh</w:t>
      </w:r>
      <w:r w:rsidR="00E51A7B">
        <w:rPr>
          <w:rFonts w:ascii="Times New Roman" w:hAnsi="Times New Roman"/>
        </w:rPr>
        <w:t xml:space="preserve">, </w:t>
      </w:r>
      <w:r w:rsidR="00E51A7B" w:rsidRPr="00E51A7B">
        <w:rPr>
          <w:rFonts w:ascii="Times New Roman" w:hAnsi="Times New Roman"/>
        </w:rPr>
        <w:t>Monroeville</w:t>
      </w:r>
      <w:r w:rsidR="00E51A7B">
        <w:rPr>
          <w:rFonts w:ascii="Times New Roman" w:hAnsi="Times New Roman"/>
        </w:rPr>
        <w:t xml:space="preserve">, </w:t>
      </w:r>
      <w:r w:rsidR="00E51A7B" w:rsidRPr="00E51A7B">
        <w:rPr>
          <w:rFonts w:ascii="Times New Roman" w:hAnsi="Times New Roman"/>
        </w:rPr>
        <w:t>South Fayette</w:t>
      </w:r>
      <w:r w:rsidR="00E51A7B">
        <w:rPr>
          <w:rFonts w:ascii="Times New Roman" w:hAnsi="Times New Roman"/>
        </w:rPr>
        <w:t xml:space="preserve">, </w:t>
      </w:r>
      <w:r w:rsidR="00E51A7B" w:rsidRPr="00E51A7B">
        <w:rPr>
          <w:rFonts w:ascii="Times New Roman" w:hAnsi="Times New Roman"/>
        </w:rPr>
        <w:t>Mt Pleasant</w:t>
      </w:r>
      <w:r w:rsidR="00E51A7B">
        <w:rPr>
          <w:rFonts w:ascii="Times New Roman" w:hAnsi="Times New Roman"/>
        </w:rPr>
        <w:t xml:space="preserve">, </w:t>
      </w:r>
      <w:r w:rsidR="00E51A7B" w:rsidRPr="00E51A7B">
        <w:rPr>
          <w:rFonts w:ascii="Times New Roman" w:hAnsi="Times New Roman"/>
        </w:rPr>
        <w:t>Upper Yoder</w:t>
      </w:r>
      <w:r w:rsidR="00E51A7B">
        <w:rPr>
          <w:rFonts w:ascii="Times New Roman" w:hAnsi="Times New Roman"/>
        </w:rPr>
        <w:t xml:space="preserve">, </w:t>
      </w:r>
      <w:r w:rsidR="00E51A7B" w:rsidRPr="00E51A7B">
        <w:rPr>
          <w:rFonts w:ascii="Times New Roman" w:hAnsi="Times New Roman"/>
        </w:rPr>
        <w:t>Carlisle</w:t>
      </w:r>
      <w:r w:rsidR="00E51A7B">
        <w:rPr>
          <w:rFonts w:ascii="Times New Roman" w:hAnsi="Times New Roman"/>
        </w:rPr>
        <w:t xml:space="preserve">, </w:t>
      </w:r>
      <w:r w:rsidR="00E51A7B" w:rsidRPr="00E51A7B">
        <w:rPr>
          <w:rFonts w:ascii="Times New Roman" w:hAnsi="Times New Roman"/>
        </w:rPr>
        <w:t>Upper Augusta</w:t>
      </w:r>
      <w:r w:rsidR="00E51A7B">
        <w:rPr>
          <w:rFonts w:ascii="Times New Roman" w:hAnsi="Times New Roman"/>
        </w:rPr>
        <w:t xml:space="preserve">, </w:t>
      </w:r>
      <w:r w:rsidR="00E51A7B" w:rsidRPr="00E51A7B">
        <w:rPr>
          <w:rFonts w:ascii="Times New Roman" w:hAnsi="Times New Roman"/>
        </w:rPr>
        <w:t xml:space="preserve">Douglas </w:t>
      </w:r>
      <w:proofErr w:type="spellStart"/>
      <w:r w:rsidR="00E51A7B" w:rsidRPr="00E51A7B">
        <w:rPr>
          <w:rFonts w:ascii="Times New Roman" w:hAnsi="Times New Roman"/>
        </w:rPr>
        <w:t>Twp</w:t>
      </w:r>
      <w:proofErr w:type="spellEnd"/>
      <w:r w:rsidR="00E51A7B">
        <w:rPr>
          <w:rFonts w:ascii="Times New Roman" w:hAnsi="Times New Roman"/>
        </w:rPr>
        <w:t xml:space="preserve">, and </w:t>
      </w:r>
      <w:r w:rsidR="00E51A7B" w:rsidRPr="00E51A7B">
        <w:rPr>
          <w:rFonts w:ascii="Times New Roman" w:hAnsi="Times New Roman"/>
        </w:rPr>
        <w:t>Upper Moreland</w:t>
      </w:r>
      <w:r w:rsidR="00E51A7B">
        <w:rPr>
          <w:rFonts w:ascii="Times New Roman" w:hAnsi="Times New Roman"/>
        </w:rPr>
        <w:t xml:space="preserve"> for a total of 9.  Of course Philadelphia has to be split.  Splitting precin</w:t>
      </w:r>
      <w:r w:rsidR="00B56A74">
        <w:rPr>
          <w:rFonts w:ascii="Times New Roman" w:hAnsi="Times New Roman"/>
        </w:rPr>
        <w:t>c</w:t>
      </w:r>
      <w:r w:rsidR="00E51A7B">
        <w:rPr>
          <w:rFonts w:ascii="Times New Roman" w:hAnsi="Times New Roman"/>
        </w:rPr>
        <w:t xml:space="preserve">ts adds three more, </w:t>
      </w:r>
      <w:proofErr w:type="spellStart"/>
      <w:r w:rsidR="00E51A7B" w:rsidRPr="00E51A7B">
        <w:rPr>
          <w:rFonts w:ascii="Times New Roman" w:hAnsi="Times New Roman"/>
        </w:rPr>
        <w:t>N.Heidelberg</w:t>
      </w:r>
      <w:proofErr w:type="spellEnd"/>
      <w:r w:rsidR="00E51A7B">
        <w:rPr>
          <w:rFonts w:ascii="Times New Roman" w:hAnsi="Times New Roman"/>
        </w:rPr>
        <w:t xml:space="preserve">, </w:t>
      </w:r>
      <w:proofErr w:type="spellStart"/>
      <w:r w:rsidR="00E51A7B">
        <w:rPr>
          <w:rFonts w:ascii="Times New Roman" w:hAnsi="Times New Roman"/>
        </w:rPr>
        <w:t>Cumru</w:t>
      </w:r>
      <w:proofErr w:type="spellEnd"/>
      <w:r w:rsidR="00E51A7B">
        <w:rPr>
          <w:rFonts w:ascii="Times New Roman" w:hAnsi="Times New Roman"/>
        </w:rPr>
        <w:t xml:space="preserve"> #</w:t>
      </w:r>
      <w:r w:rsidR="00B56A74">
        <w:rPr>
          <w:rFonts w:ascii="Times New Roman" w:hAnsi="Times New Roman"/>
        </w:rPr>
        <w:t>1</w:t>
      </w:r>
      <w:r w:rsidR="00E51A7B">
        <w:rPr>
          <w:rFonts w:ascii="Times New Roman" w:hAnsi="Times New Roman"/>
        </w:rPr>
        <w:t xml:space="preserve">, and </w:t>
      </w:r>
      <w:proofErr w:type="spellStart"/>
      <w:proofErr w:type="gramStart"/>
      <w:r w:rsidR="00E51A7B">
        <w:rPr>
          <w:rFonts w:ascii="Times New Roman" w:hAnsi="Times New Roman"/>
        </w:rPr>
        <w:t>LehighTwp</w:t>
      </w:r>
      <w:proofErr w:type="spellEnd"/>
      <w:r w:rsidR="00E51A7B">
        <w:rPr>
          <w:rFonts w:ascii="Times New Roman" w:hAnsi="Times New Roman"/>
        </w:rPr>
        <w:t xml:space="preserve"> .</w:t>
      </w:r>
      <w:proofErr w:type="gramEnd"/>
      <w:r w:rsidR="00E51A7B">
        <w:rPr>
          <w:rFonts w:ascii="Times New Roman" w:hAnsi="Times New Roman"/>
        </w:rPr>
        <w:t xml:space="preserve">  The latter </w:t>
      </w:r>
      <w:proofErr w:type="gramStart"/>
      <w:r w:rsidR="00E51A7B">
        <w:rPr>
          <w:rFonts w:ascii="Times New Roman" w:hAnsi="Times New Roman"/>
        </w:rPr>
        <w:t>adds</w:t>
      </w:r>
      <w:proofErr w:type="gramEnd"/>
      <w:r w:rsidR="00E51A7B">
        <w:rPr>
          <w:rFonts w:ascii="Times New Roman" w:hAnsi="Times New Roman"/>
        </w:rPr>
        <w:t xml:space="preserve"> one to the number</w:t>
      </w:r>
      <w:r w:rsidR="003842C9">
        <w:rPr>
          <w:rFonts w:ascii="Times New Roman" w:hAnsi="Times New Roman"/>
        </w:rPr>
        <w:t xml:space="preserve"> </w:t>
      </w:r>
      <w:r w:rsidR="00B56A74">
        <w:rPr>
          <w:rFonts w:ascii="Times New Roman" w:hAnsi="Times New Roman"/>
        </w:rPr>
        <w:t>7</w:t>
      </w:r>
      <w:r w:rsidR="00E51A7B">
        <w:rPr>
          <w:rFonts w:ascii="Times New Roman" w:hAnsi="Times New Roman"/>
        </w:rPr>
        <w:t xml:space="preserve"> of counties </w:t>
      </w:r>
      <w:r w:rsidR="00B56A74">
        <w:rPr>
          <w:rFonts w:ascii="Times New Roman" w:hAnsi="Times New Roman"/>
        </w:rPr>
        <w:t xml:space="preserve">clearly </w:t>
      </w:r>
      <w:r w:rsidR="00E51A7B">
        <w:rPr>
          <w:rFonts w:ascii="Times New Roman" w:hAnsi="Times New Roman"/>
        </w:rPr>
        <w:t>split.</w:t>
      </w:r>
    </w:p>
    <w:p w:rsidR="00E51A7B" w:rsidRDefault="008872E0" w:rsidP="008872E0">
      <w:pPr>
        <w:spacing w:after="120"/>
        <w:ind w:left="360" w:hanging="360"/>
        <w:rPr>
          <w:rFonts w:ascii="Times New Roman" w:hAnsi="Times New Roman"/>
        </w:rPr>
      </w:pPr>
      <w:proofErr w:type="gramStart"/>
      <w:r>
        <w:rPr>
          <w:rFonts w:ascii="Times New Roman" w:hAnsi="Times New Roman"/>
        </w:rPr>
        <w:t xml:space="preserve">12  </w:t>
      </w:r>
      <w:r w:rsidR="00E51A7B">
        <w:rPr>
          <w:rFonts w:ascii="Times New Roman" w:hAnsi="Times New Roman"/>
        </w:rPr>
        <w:t>Split</w:t>
      </w:r>
      <w:proofErr w:type="gramEnd"/>
      <w:r w:rsidR="00E51A7B">
        <w:rPr>
          <w:rFonts w:ascii="Times New Roman" w:hAnsi="Times New Roman"/>
        </w:rPr>
        <w:t xml:space="preserve"> </w:t>
      </w:r>
      <w:r w:rsidR="006F22B6">
        <w:rPr>
          <w:rFonts w:ascii="Times New Roman" w:hAnsi="Times New Roman"/>
        </w:rPr>
        <w:t>municipalities and townships, compared to 68 split in the current PA Act131 plan.</w:t>
      </w:r>
      <w:r w:rsidR="00E51A7B">
        <w:rPr>
          <w:rFonts w:ascii="Times New Roman" w:hAnsi="Times New Roman"/>
        </w:rPr>
        <w:t xml:space="preserve">   </w:t>
      </w:r>
      <w:r>
        <w:rPr>
          <w:rFonts w:ascii="Times New Roman" w:hAnsi="Times New Roman"/>
        </w:rPr>
        <w:t xml:space="preserve">     </w:t>
      </w:r>
    </w:p>
    <w:p w:rsidR="00274E9C" w:rsidRDefault="008872E0" w:rsidP="008872E0">
      <w:pPr>
        <w:spacing w:after="120"/>
        <w:ind w:left="360" w:hanging="360"/>
        <w:rPr>
          <w:rFonts w:ascii="Times New Roman" w:hAnsi="Times New Roman"/>
        </w:rPr>
      </w:pPr>
      <w:proofErr w:type="gramStart"/>
      <w:r>
        <w:rPr>
          <w:rFonts w:ascii="Times New Roman" w:hAnsi="Times New Roman"/>
        </w:rPr>
        <w:t>16  Split</w:t>
      </w:r>
      <w:proofErr w:type="gramEnd"/>
      <w:r>
        <w:rPr>
          <w:rFonts w:ascii="Times New Roman" w:hAnsi="Times New Roman"/>
        </w:rPr>
        <w:t xml:space="preserve"> precincts</w:t>
      </w:r>
      <w:r w:rsidR="00B56A74">
        <w:rPr>
          <w:rFonts w:ascii="Times New Roman" w:hAnsi="Times New Roman"/>
        </w:rPr>
        <w:t>.</w:t>
      </w:r>
      <w:r>
        <w:rPr>
          <w:rFonts w:ascii="Times New Roman" w:hAnsi="Times New Roman"/>
        </w:rPr>
        <w:t xml:space="preserve">   Of course, some of the previously split precincts for Congressional elections</w:t>
      </w:r>
      <w:r w:rsidRPr="008872E0">
        <w:rPr>
          <w:rFonts w:ascii="Times New Roman" w:hAnsi="Times New Roman"/>
        </w:rPr>
        <w:t xml:space="preserve"> </w:t>
      </w:r>
      <w:r>
        <w:rPr>
          <w:rFonts w:ascii="Times New Roman" w:hAnsi="Times New Roman"/>
        </w:rPr>
        <w:t>could be made whole again.</w:t>
      </w:r>
    </w:p>
    <w:p w:rsidR="008872E0" w:rsidRDefault="008872E0" w:rsidP="008872E0">
      <w:pPr>
        <w:spacing w:after="120"/>
        <w:ind w:left="360" w:hanging="360"/>
        <w:rPr>
          <w:rFonts w:ascii="Times New Roman" w:hAnsi="Times New Roman"/>
        </w:rPr>
      </w:pPr>
      <w:r>
        <w:rPr>
          <w:rFonts w:ascii="Times New Roman" w:hAnsi="Times New Roman"/>
        </w:rPr>
        <w:t xml:space="preserve">8   Split counties, not counting Philadelphia, Allegheny and Montgomery which have to be split.  Each of these three counties contains one full CD. The 8 split counties are </w:t>
      </w:r>
      <w:r w:rsidR="00B56A74">
        <w:rPr>
          <w:rFonts w:ascii="Times New Roman" w:hAnsi="Times New Roman"/>
        </w:rPr>
        <w:t xml:space="preserve">Chester, Berks, </w:t>
      </w:r>
      <w:proofErr w:type="spellStart"/>
      <w:r w:rsidR="00B56A74">
        <w:rPr>
          <w:rFonts w:ascii="Times New Roman" w:hAnsi="Times New Roman"/>
        </w:rPr>
        <w:t>Cumberand</w:t>
      </w:r>
      <w:proofErr w:type="spellEnd"/>
      <w:r w:rsidR="00B56A74">
        <w:rPr>
          <w:rFonts w:ascii="Times New Roman" w:hAnsi="Times New Roman"/>
        </w:rPr>
        <w:t xml:space="preserve">, Northumberland, Centre, Clarion, Westmoreland, and Wayne (one split precinct, not </w:t>
      </w:r>
      <w:r w:rsidR="003842C9">
        <w:rPr>
          <w:rFonts w:ascii="Times New Roman" w:hAnsi="Times New Roman"/>
        </w:rPr>
        <w:t>evident i</w:t>
      </w:r>
      <w:r w:rsidR="00B56A74">
        <w:rPr>
          <w:rFonts w:ascii="Times New Roman" w:hAnsi="Times New Roman"/>
        </w:rPr>
        <w:t>n the pdf image map).</w:t>
      </w:r>
    </w:p>
    <w:p w:rsidR="008872E0" w:rsidRDefault="00C17E67" w:rsidP="003E7DC8">
      <w:pPr>
        <w:spacing w:after="120"/>
        <w:rPr>
          <w:rFonts w:ascii="Times New Roman" w:hAnsi="Times New Roman"/>
        </w:rPr>
      </w:pPr>
      <w:r>
        <w:rPr>
          <w:rFonts w:ascii="Times New Roman" w:hAnsi="Times New Roman"/>
        </w:rPr>
        <w:t>List of general criteria:</w:t>
      </w:r>
    </w:p>
    <w:p w:rsidR="00C17E67" w:rsidRDefault="00C17E67" w:rsidP="00C17E67">
      <w:pPr>
        <w:pStyle w:val="xmsolistparagraph"/>
        <w:ind w:hanging="360"/>
      </w:pPr>
      <w:bookmarkStart w:id="0" w:name="_GoBack"/>
      <w:bookmarkEnd w:id="0"/>
      <w:r>
        <w:rPr>
          <w:rFonts w:ascii="Times New Roman" w:hAnsi="Times New Roman"/>
          <w:color w:val="1F497D"/>
          <w:sz w:val="24"/>
          <w:szCs w:val="24"/>
        </w:rPr>
        <w:t>1.</w:t>
      </w:r>
      <w:r>
        <w:rPr>
          <w:rFonts w:ascii="Times New Roman" w:hAnsi="Times New Roman"/>
          <w:color w:val="1F497D"/>
          <w:sz w:val="14"/>
          <w:szCs w:val="14"/>
        </w:rPr>
        <w:t xml:space="preserve">      </w:t>
      </w:r>
      <w:r>
        <w:rPr>
          <w:rFonts w:ascii="Times New Roman" w:hAnsi="Times New Roman"/>
          <w:color w:val="1F497D"/>
          <w:sz w:val="24"/>
          <w:szCs w:val="24"/>
        </w:rPr>
        <w:t xml:space="preserve">Hold the current </w:t>
      </w:r>
      <w:r>
        <w:rPr>
          <w:rFonts w:ascii="Times New Roman" w:hAnsi="Times New Roman"/>
          <w:color w:val="FF0000"/>
          <w:sz w:val="24"/>
          <w:szCs w:val="24"/>
        </w:rPr>
        <w:t>VRA</w:t>
      </w:r>
      <w:r>
        <w:rPr>
          <w:rFonts w:ascii="Times New Roman" w:hAnsi="Times New Roman"/>
          <w:color w:val="1F497D"/>
          <w:sz w:val="24"/>
          <w:szCs w:val="24"/>
        </w:rPr>
        <w:t xml:space="preserve"> district CD2</w:t>
      </w:r>
    </w:p>
    <w:p w:rsidR="00C17E67" w:rsidRDefault="00C17E67" w:rsidP="00C17E67">
      <w:pPr>
        <w:pStyle w:val="xmsolistparagraph"/>
        <w:ind w:hanging="360"/>
      </w:pPr>
      <w:r>
        <w:rPr>
          <w:rFonts w:ascii="Times New Roman" w:hAnsi="Times New Roman"/>
          <w:color w:val="1F497D"/>
          <w:sz w:val="24"/>
          <w:szCs w:val="24"/>
        </w:rPr>
        <w:t>2.</w:t>
      </w:r>
      <w:r>
        <w:rPr>
          <w:rFonts w:ascii="Times New Roman" w:hAnsi="Times New Roman"/>
          <w:color w:val="1F497D"/>
          <w:sz w:val="14"/>
          <w:szCs w:val="14"/>
        </w:rPr>
        <w:t xml:space="preserve">      </w:t>
      </w:r>
      <w:r>
        <w:rPr>
          <w:rFonts w:ascii="Times New Roman" w:hAnsi="Times New Roman"/>
          <w:color w:val="1F497D"/>
          <w:sz w:val="24"/>
          <w:szCs w:val="24"/>
        </w:rPr>
        <w:t xml:space="preserve">Provide </w:t>
      </w:r>
      <w:r>
        <w:rPr>
          <w:rFonts w:ascii="Times New Roman" w:hAnsi="Times New Roman"/>
          <w:color w:val="FF0000"/>
          <w:sz w:val="24"/>
          <w:szCs w:val="24"/>
        </w:rPr>
        <w:t>contiguity</w:t>
      </w:r>
      <w:r>
        <w:rPr>
          <w:rFonts w:ascii="Times New Roman" w:hAnsi="Times New Roman"/>
          <w:color w:val="1F497D"/>
          <w:sz w:val="24"/>
          <w:szCs w:val="24"/>
        </w:rPr>
        <w:t xml:space="preserve"> of each district</w:t>
      </w:r>
    </w:p>
    <w:p w:rsidR="00C17E67" w:rsidRDefault="00C17E67" w:rsidP="00C17E67">
      <w:pPr>
        <w:pStyle w:val="xmsolistparagraph"/>
        <w:ind w:hanging="360"/>
      </w:pPr>
      <w:r>
        <w:rPr>
          <w:rFonts w:ascii="Times New Roman" w:hAnsi="Times New Roman"/>
          <w:color w:val="1F497D"/>
          <w:sz w:val="24"/>
          <w:szCs w:val="24"/>
        </w:rPr>
        <w:t>3.</w:t>
      </w:r>
      <w:r>
        <w:rPr>
          <w:rFonts w:ascii="Times New Roman" w:hAnsi="Times New Roman"/>
          <w:color w:val="1F497D"/>
          <w:sz w:val="14"/>
          <w:szCs w:val="14"/>
        </w:rPr>
        <w:t xml:space="preserve">      </w:t>
      </w:r>
      <w:r>
        <w:rPr>
          <w:rFonts w:ascii="Times New Roman" w:hAnsi="Times New Roman"/>
          <w:color w:val="1F497D"/>
          <w:sz w:val="24"/>
          <w:szCs w:val="24"/>
        </w:rPr>
        <w:t xml:space="preserve">Obtain </w:t>
      </w:r>
      <w:r>
        <w:rPr>
          <w:rFonts w:ascii="Times New Roman" w:hAnsi="Times New Roman"/>
          <w:color w:val="FF0000"/>
          <w:sz w:val="24"/>
          <w:szCs w:val="24"/>
        </w:rPr>
        <w:t xml:space="preserve">equal population </w:t>
      </w:r>
      <w:r>
        <w:rPr>
          <w:rFonts w:ascii="Times New Roman" w:hAnsi="Times New Roman"/>
          <w:color w:val="1F497D"/>
          <w:sz w:val="24"/>
          <w:szCs w:val="24"/>
        </w:rPr>
        <w:t>within one for all districts</w:t>
      </w:r>
    </w:p>
    <w:p w:rsidR="00C17E67" w:rsidRDefault="00C17E67" w:rsidP="00C17E67">
      <w:pPr>
        <w:pStyle w:val="xmsolistparagraph"/>
        <w:ind w:hanging="360"/>
      </w:pPr>
      <w:r>
        <w:rPr>
          <w:rFonts w:ascii="Times New Roman" w:hAnsi="Times New Roman"/>
          <w:color w:val="1F497D"/>
          <w:sz w:val="24"/>
          <w:szCs w:val="24"/>
        </w:rPr>
        <w:t>4.</w:t>
      </w:r>
      <w:r>
        <w:rPr>
          <w:rFonts w:ascii="Times New Roman" w:hAnsi="Times New Roman"/>
          <w:color w:val="1F497D"/>
          <w:sz w:val="14"/>
          <w:szCs w:val="14"/>
        </w:rPr>
        <w:t xml:space="preserve">      </w:t>
      </w:r>
      <w:r>
        <w:rPr>
          <w:rFonts w:ascii="Times New Roman" w:hAnsi="Times New Roman"/>
          <w:color w:val="1F497D"/>
          <w:sz w:val="24"/>
          <w:szCs w:val="24"/>
        </w:rPr>
        <w:t xml:space="preserve">Maximize the number of </w:t>
      </w:r>
      <w:r>
        <w:rPr>
          <w:rFonts w:ascii="Times New Roman" w:hAnsi="Times New Roman"/>
          <w:color w:val="FF0000"/>
          <w:sz w:val="24"/>
          <w:szCs w:val="24"/>
        </w:rPr>
        <w:t>un-split counties</w:t>
      </w:r>
    </w:p>
    <w:p w:rsidR="00C17E67" w:rsidRDefault="00C17E67" w:rsidP="00C17E67">
      <w:pPr>
        <w:pStyle w:val="xmsolistparagraph"/>
        <w:ind w:hanging="360"/>
      </w:pPr>
      <w:r>
        <w:rPr>
          <w:rFonts w:ascii="Times New Roman" w:hAnsi="Times New Roman"/>
          <w:color w:val="1F497D"/>
          <w:sz w:val="24"/>
          <w:szCs w:val="24"/>
        </w:rPr>
        <w:t>5.</w:t>
      </w:r>
      <w:r>
        <w:rPr>
          <w:rFonts w:ascii="Times New Roman" w:hAnsi="Times New Roman"/>
          <w:color w:val="1F497D"/>
          <w:sz w:val="14"/>
          <w:szCs w:val="14"/>
        </w:rPr>
        <w:t xml:space="preserve">      </w:t>
      </w:r>
      <w:r>
        <w:rPr>
          <w:rFonts w:ascii="Times New Roman" w:hAnsi="Times New Roman"/>
          <w:color w:val="1F497D"/>
          <w:sz w:val="24"/>
          <w:szCs w:val="24"/>
        </w:rPr>
        <w:t xml:space="preserve">Maximize the number of </w:t>
      </w:r>
      <w:r>
        <w:rPr>
          <w:rFonts w:ascii="Times New Roman" w:hAnsi="Times New Roman"/>
          <w:color w:val="FF0000"/>
          <w:sz w:val="24"/>
          <w:szCs w:val="24"/>
        </w:rPr>
        <w:t>un-split municipalities, boroughs and townships</w:t>
      </w:r>
    </w:p>
    <w:p w:rsidR="00C17E67" w:rsidRDefault="00C17E67" w:rsidP="00C17E67">
      <w:pPr>
        <w:pStyle w:val="xmsolistparagraph"/>
        <w:ind w:hanging="360"/>
      </w:pPr>
      <w:r>
        <w:rPr>
          <w:rFonts w:ascii="Times New Roman" w:hAnsi="Times New Roman"/>
          <w:color w:val="1F497D"/>
          <w:sz w:val="24"/>
          <w:szCs w:val="24"/>
        </w:rPr>
        <w:t>6.</w:t>
      </w:r>
      <w:r>
        <w:rPr>
          <w:rFonts w:ascii="Times New Roman" w:hAnsi="Times New Roman"/>
          <w:color w:val="1F497D"/>
          <w:sz w:val="14"/>
          <w:szCs w:val="14"/>
        </w:rPr>
        <w:t xml:space="preserve">      </w:t>
      </w:r>
      <w:r>
        <w:rPr>
          <w:rFonts w:ascii="Times New Roman" w:hAnsi="Times New Roman"/>
          <w:color w:val="1F497D"/>
          <w:sz w:val="24"/>
          <w:szCs w:val="24"/>
        </w:rPr>
        <w:t xml:space="preserve">Obtain </w:t>
      </w:r>
      <w:r>
        <w:rPr>
          <w:rFonts w:ascii="Times New Roman" w:hAnsi="Times New Roman"/>
          <w:color w:val="FF0000"/>
          <w:sz w:val="24"/>
          <w:szCs w:val="24"/>
        </w:rPr>
        <w:t>compactness</w:t>
      </w:r>
    </w:p>
    <w:p w:rsidR="00C17E67" w:rsidRDefault="00C17E67" w:rsidP="00C17E67">
      <w:pPr>
        <w:pStyle w:val="xmsolistparagraph"/>
        <w:ind w:hanging="360"/>
      </w:pPr>
      <w:r>
        <w:rPr>
          <w:rFonts w:ascii="Times New Roman" w:hAnsi="Times New Roman"/>
          <w:color w:val="1F497D"/>
          <w:sz w:val="24"/>
          <w:szCs w:val="24"/>
        </w:rPr>
        <w:t>7.</w:t>
      </w:r>
      <w:r>
        <w:rPr>
          <w:rFonts w:ascii="Times New Roman" w:hAnsi="Times New Roman"/>
          <w:color w:val="1F497D"/>
          <w:sz w:val="14"/>
          <w:szCs w:val="14"/>
        </w:rPr>
        <w:t xml:space="preserve">      </w:t>
      </w:r>
      <w:r>
        <w:rPr>
          <w:rFonts w:ascii="Times New Roman" w:hAnsi="Times New Roman"/>
          <w:color w:val="1F497D"/>
          <w:sz w:val="24"/>
          <w:szCs w:val="24"/>
        </w:rPr>
        <w:t xml:space="preserve">Maximize an estimated number of districts </w:t>
      </w:r>
      <w:r>
        <w:rPr>
          <w:rFonts w:ascii="Times New Roman" w:hAnsi="Times New Roman"/>
          <w:color w:val="FF0000"/>
          <w:sz w:val="24"/>
          <w:szCs w:val="24"/>
        </w:rPr>
        <w:t>responsive</w:t>
      </w:r>
      <w:r>
        <w:rPr>
          <w:rFonts w:ascii="Times New Roman" w:hAnsi="Times New Roman"/>
          <w:color w:val="1F497D"/>
          <w:sz w:val="24"/>
          <w:szCs w:val="24"/>
        </w:rPr>
        <w:t xml:space="preserve"> to shifts in </w:t>
      </w:r>
      <w:proofErr w:type="gramStart"/>
      <w:r>
        <w:rPr>
          <w:rFonts w:ascii="Times New Roman" w:hAnsi="Times New Roman"/>
          <w:color w:val="1F497D"/>
          <w:sz w:val="24"/>
          <w:szCs w:val="24"/>
        </w:rPr>
        <w:t>voters</w:t>
      </w:r>
      <w:proofErr w:type="gramEnd"/>
      <w:r>
        <w:rPr>
          <w:rFonts w:ascii="Times New Roman" w:hAnsi="Times New Roman"/>
          <w:color w:val="1F497D"/>
          <w:sz w:val="24"/>
          <w:szCs w:val="24"/>
        </w:rPr>
        <w:t xml:space="preserve"> preferences</w:t>
      </w:r>
    </w:p>
    <w:p w:rsidR="00C17E67" w:rsidRPr="00BB4C23" w:rsidRDefault="00C17E67" w:rsidP="003E7DC8">
      <w:pPr>
        <w:spacing w:after="120"/>
        <w:rPr>
          <w:rFonts w:ascii="Times New Roman" w:hAnsi="Times New Roman"/>
        </w:rPr>
      </w:pPr>
    </w:p>
    <w:p w:rsidR="007C6CD9" w:rsidRDefault="007C6CD9" w:rsidP="007C6CD9">
      <w:pPr>
        <w:spacing w:after="120"/>
        <w:rPr>
          <w:rFonts w:ascii="Times New Roman" w:hAnsi="Times New Roman"/>
        </w:rPr>
      </w:pPr>
      <w:r>
        <w:rPr>
          <w:rFonts w:ascii="Times New Roman" w:hAnsi="Times New Roman"/>
        </w:rPr>
        <w:t xml:space="preserve">There are two </w:t>
      </w:r>
      <w:r>
        <w:rPr>
          <w:rFonts w:ascii="Times New Roman" w:hAnsi="Times New Roman"/>
        </w:rPr>
        <w:t xml:space="preserve">variants to #8 that </w:t>
      </w:r>
      <w:r w:rsidR="00CB63B8">
        <w:rPr>
          <w:rFonts w:ascii="Times New Roman" w:hAnsi="Times New Roman"/>
        </w:rPr>
        <w:t xml:space="preserve">I have </w:t>
      </w:r>
      <w:r w:rsidR="000C4300">
        <w:rPr>
          <w:rFonts w:ascii="Times New Roman" w:hAnsi="Times New Roman"/>
        </w:rPr>
        <w:t xml:space="preserve">also </w:t>
      </w:r>
      <w:r w:rsidR="00CB63B8">
        <w:rPr>
          <w:rFonts w:ascii="Times New Roman" w:hAnsi="Times New Roman"/>
        </w:rPr>
        <w:t>considered</w:t>
      </w:r>
      <w:r>
        <w:rPr>
          <w:rFonts w:ascii="Times New Roman" w:hAnsi="Times New Roman"/>
        </w:rPr>
        <w:t xml:space="preserve">.  </w:t>
      </w:r>
      <w:r w:rsidR="00AE1A68">
        <w:rPr>
          <w:rFonts w:ascii="Times New Roman" w:hAnsi="Times New Roman"/>
        </w:rPr>
        <w:t xml:space="preserve">In #8b, one </w:t>
      </w:r>
      <w:r>
        <w:rPr>
          <w:rFonts w:ascii="Times New Roman" w:hAnsi="Times New Roman"/>
        </w:rPr>
        <w:t>draw</w:t>
      </w:r>
      <w:r w:rsidR="00AE1A68">
        <w:rPr>
          <w:rFonts w:ascii="Times New Roman" w:hAnsi="Times New Roman"/>
        </w:rPr>
        <w:t>s</w:t>
      </w:r>
      <w:r>
        <w:rPr>
          <w:rFonts w:ascii="Times New Roman" w:hAnsi="Times New Roman"/>
        </w:rPr>
        <w:t xml:space="preserve"> CD 12 to include all of Beaver </w:t>
      </w:r>
      <w:proofErr w:type="gramStart"/>
      <w:r>
        <w:rPr>
          <w:rFonts w:ascii="Times New Roman" w:hAnsi="Times New Roman"/>
        </w:rPr>
        <w:t>county</w:t>
      </w:r>
      <w:proofErr w:type="gramEnd"/>
      <w:r>
        <w:rPr>
          <w:rFonts w:ascii="Times New Roman" w:hAnsi="Times New Roman"/>
        </w:rPr>
        <w:t xml:space="preserve"> (171000 people) and the western nearly half </w:t>
      </w:r>
      <w:r>
        <w:rPr>
          <w:rFonts w:ascii="Times New Roman" w:hAnsi="Times New Roman"/>
        </w:rPr>
        <w:t xml:space="preserve">of Allegheny county, leaving only enough people in Allegheny county to make a whole </w:t>
      </w:r>
      <w:r>
        <w:rPr>
          <w:rFonts w:ascii="Times New Roman" w:hAnsi="Times New Roman"/>
        </w:rPr>
        <w:t xml:space="preserve">CD14. </w:t>
      </w:r>
      <w:r>
        <w:rPr>
          <w:rFonts w:ascii="Times New Roman" w:hAnsi="Times New Roman"/>
        </w:rPr>
        <w:t xml:space="preserve">Unfortunately, </w:t>
      </w:r>
      <w:r w:rsidR="00C06864">
        <w:rPr>
          <w:rFonts w:ascii="Times New Roman" w:hAnsi="Times New Roman"/>
        </w:rPr>
        <w:t xml:space="preserve">this doesn’t leave enough people in Allegheny county to combine with Beaver </w:t>
      </w:r>
      <w:r w:rsidR="00CB63B8">
        <w:rPr>
          <w:rFonts w:ascii="Times New Roman" w:hAnsi="Times New Roman"/>
        </w:rPr>
        <w:t xml:space="preserve">to make </w:t>
      </w:r>
      <w:r w:rsidR="00C06864">
        <w:rPr>
          <w:rFonts w:ascii="Times New Roman" w:hAnsi="Times New Roman"/>
        </w:rPr>
        <w:t>a</w:t>
      </w:r>
      <w:r w:rsidR="00CB63B8">
        <w:rPr>
          <w:rFonts w:ascii="Times New Roman" w:hAnsi="Times New Roman"/>
        </w:rPr>
        <w:t xml:space="preserve"> CD12 </w:t>
      </w:r>
      <w:r w:rsidR="00C06864">
        <w:rPr>
          <w:rFonts w:ascii="Times New Roman" w:hAnsi="Times New Roman"/>
        </w:rPr>
        <w:t>with</w:t>
      </w:r>
      <w:r w:rsidR="00CB63B8">
        <w:rPr>
          <w:rFonts w:ascii="Times New Roman" w:hAnsi="Times New Roman"/>
        </w:rPr>
        <w:t xml:space="preserve"> enough people, </w:t>
      </w:r>
      <w:r w:rsidR="00C06864">
        <w:rPr>
          <w:rFonts w:ascii="Times New Roman" w:hAnsi="Times New Roman"/>
        </w:rPr>
        <w:t xml:space="preserve">so </w:t>
      </w:r>
      <w:r w:rsidR="00CB63B8">
        <w:rPr>
          <w:rFonts w:ascii="Times New Roman" w:hAnsi="Times New Roman"/>
        </w:rPr>
        <w:t xml:space="preserve">Washington </w:t>
      </w:r>
      <w:proofErr w:type="gramStart"/>
      <w:r w:rsidR="00CB63B8">
        <w:rPr>
          <w:rFonts w:ascii="Times New Roman" w:hAnsi="Times New Roman"/>
        </w:rPr>
        <w:t>county</w:t>
      </w:r>
      <w:proofErr w:type="gramEnd"/>
      <w:r w:rsidR="00CB63B8">
        <w:rPr>
          <w:rFonts w:ascii="Times New Roman" w:hAnsi="Times New Roman"/>
        </w:rPr>
        <w:t xml:space="preserve"> has to be split. </w:t>
      </w:r>
      <w:r>
        <w:rPr>
          <w:rFonts w:ascii="Times New Roman" w:hAnsi="Times New Roman"/>
        </w:rPr>
        <w:t xml:space="preserve">Then, CD18 would have to include </w:t>
      </w:r>
      <w:r w:rsidR="00CB63B8">
        <w:rPr>
          <w:rFonts w:ascii="Times New Roman" w:hAnsi="Times New Roman"/>
        </w:rPr>
        <w:t xml:space="preserve">the remaining large portion of Washington </w:t>
      </w:r>
      <w:proofErr w:type="gramStart"/>
      <w:r w:rsidR="00CB63B8">
        <w:rPr>
          <w:rFonts w:ascii="Times New Roman" w:hAnsi="Times New Roman"/>
        </w:rPr>
        <w:t>county</w:t>
      </w:r>
      <w:proofErr w:type="gramEnd"/>
      <w:r w:rsidR="00CB63B8">
        <w:rPr>
          <w:rFonts w:ascii="Times New Roman" w:hAnsi="Times New Roman"/>
        </w:rPr>
        <w:t xml:space="preserve"> as well as</w:t>
      </w:r>
      <w:r>
        <w:rPr>
          <w:rFonts w:ascii="Times New Roman" w:hAnsi="Times New Roman"/>
        </w:rPr>
        <w:t xml:space="preserve"> that part of Westmoreland county that is in CD12 in the #8 map. </w:t>
      </w:r>
      <w:r w:rsidR="00CB63B8">
        <w:rPr>
          <w:rFonts w:ascii="Times New Roman" w:hAnsi="Times New Roman"/>
        </w:rPr>
        <w:t xml:space="preserve">While this variant is pleasing to the eye, it loses to #8 because it splits one additional county. </w:t>
      </w:r>
      <w:r w:rsidR="00AE1A68">
        <w:rPr>
          <w:rFonts w:ascii="Times New Roman" w:hAnsi="Times New Roman"/>
        </w:rPr>
        <w:t xml:space="preserve"> It is also nearly one full seat less responsive than #8 because both CD14 and CD18 become safer in opposite directions.</w:t>
      </w:r>
      <w:r w:rsidR="00CB63B8">
        <w:rPr>
          <w:rFonts w:ascii="Times New Roman" w:hAnsi="Times New Roman"/>
        </w:rPr>
        <w:t xml:space="preserve"> </w:t>
      </w:r>
      <w:r>
        <w:rPr>
          <w:rFonts w:ascii="Times New Roman" w:hAnsi="Times New Roman"/>
        </w:rPr>
        <w:t xml:space="preserve">There is also </w:t>
      </w:r>
      <w:proofErr w:type="gramStart"/>
      <w:r>
        <w:rPr>
          <w:rFonts w:ascii="Times New Roman" w:hAnsi="Times New Roman"/>
        </w:rPr>
        <w:t>an alternative</w:t>
      </w:r>
      <w:proofErr w:type="gramEnd"/>
      <w:r>
        <w:rPr>
          <w:rFonts w:ascii="Times New Roman" w:hAnsi="Times New Roman"/>
        </w:rPr>
        <w:t xml:space="preserve"> </w:t>
      </w:r>
      <w:r w:rsidR="001F71D2">
        <w:rPr>
          <w:rFonts w:ascii="Times New Roman" w:hAnsi="Times New Roman"/>
        </w:rPr>
        <w:t xml:space="preserve">plan </w:t>
      </w:r>
      <w:r w:rsidR="00AE1A68">
        <w:rPr>
          <w:rFonts w:ascii="Times New Roman" w:hAnsi="Times New Roman"/>
        </w:rPr>
        <w:t xml:space="preserve">#8c </w:t>
      </w:r>
      <w:r>
        <w:rPr>
          <w:rFonts w:ascii="Times New Roman" w:hAnsi="Times New Roman"/>
        </w:rPr>
        <w:t xml:space="preserve">in the North East.  </w:t>
      </w:r>
      <w:r w:rsidR="001F71D2">
        <w:rPr>
          <w:rFonts w:ascii="Times New Roman" w:hAnsi="Times New Roman"/>
        </w:rPr>
        <w:t>#8c</w:t>
      </w:r>
      <w:r>
        <w:rPr>
          <w:rFonts w:ascii="Times New Roman" w:hAnsi="Times New Roman"/>
        </w:rPr>
        <w:t xml:space="preserve"> add</w:t>
      </w:r>
      <w:r w:rsidR="001F71D2">
        <w:rPr>
          <w:rFonts w:ascii="Times New Roman" w:hAnsi="Times New Roman"/>
        </w:rPr>
        <w:t>s</w:t>
      </w:r>
      <w:r>
        <w:rPr>
          <w:rFonts w:ascii="Times New Roman" w:hAnsi="Times New Roman"/>
        </w:rPr>
        <w:t xml:space="preserve"> Pike </w:t>
      </w:r>
      <w:proofErr w:type="gramStart"/>
      <w:r>
        <w:rPr>
          <w:rFonts w:ascii="Times New Roman" w:hAnsi="Times New Roman"/>
        </w:rPr>
        <w:t>county</w:t>
      </w:r>
      <w:proofErr w:type="gramEnd"/>
      <w:r>
        <w:rPr>
          <w:rFonts w:ascii="Times New Roman" w:hAnsi="Times New Roman"/>
        </w:rPr>
        <w:t xml:space="preserve"> to CD11</w:t>
      </w:r>
      <w:r w:rsidR="001F71D2">
        <w:rPr>
          <w:rFonts w:ascii="Times New Roman" w:hAnsi="Times New Roman"/>
        </w:rPr>
        <w:t xml:space="preserve"> and CD10 is compensated on the border with CD17.</w:t>
      </w:r>
      <w:r>
        <w:rPr>
          <w:rFonts w:ascii="Times New Roman" w:hAnsi="Times New Roman"/>
        </w:rPr>
        <w:t xml:space="preserve">  Part of Monroe </w:t>
      </w:r>
      <w:proofErr w:type="gramStart"/>
      <w:r>
        <w:rPr>
          <w:rFonts w:ascii="Times New Roman" w:hAnsi="Times New Roman"/>
        </w:rPr>
        <w:t>county</w:t>
      </w:r>
      <w:proofErr w:type="gramEnd"/>
      <w:r>
        <w:rPr>
          <w:rFonts w:ascii="Times New Roman" w:hAnsi="Times New Roman"/>
        </w:rPr>
        <w:t xml:space="preserve"> </w:t>
      </w:r>
      <w:r w:rsidR="001F71D2">
        <w:rPr>
          <w:rFonts w:ascii="Times New Roman" w:hAnsi="Times New Roman"/>
        </w:rPr>
        <w:t>then has to be split with part ad</w:t>
      </w:r>
      <w:r>
        <w:rPr>
          <w:rFonts w:ascii="Times New Roman" w:hAnsi="Times New Roman"/>
        </w:rPr>
        <w:t xml:space="preserve">ded to CD15 </w:t>
      </w:r>
      <w:r w:rsidR="001F71D2">
        <w:rPr>
          <w:rFonts w:ascii="Times New Roman" w:hAnsi="Times New Roman"/>
        </w:rPr>
        <w:t>w</w:t>
      </w:r>
      <w:r>
        <w:rPr>
          <w:rFonts w:ascii="Times New Roman" w:hAnsi="Times New Roman"/>
        </w:rPr>
        <w:t>hile removing all of CD15 from Berks</w:t>
      </w:r>
      <w:r w:rsidR="001F71D2">
        <w:rPr>
          <w:rFonts w:ascii="Times New Roman" w:hAnsi="Times New Roman"/>
        </w:rPr>
        <w:t xml:space="preserve"> and giving it to CD17</w:t>
      </w:r>
      <w:r w:rsidR="001F71D2">
        <w:rPr>
          <w:rFonts w:ascii="Times New Roman" w:hAnsi="Times New Roman"/>
        </w:rPr>
        <w:t>.  The attractive feature is</w:t>
      </w:r>
      <w:r>
        <w:rPr>
          <w:rFonts w:ascii="Times New Roman" w:hAnsi="Times New Roman"/>
        </w:rPr>
        <w:t xml:space="preserve"> that Berks would only be split into three parts instead of four, but </w:t>
      </w:r>
      <w:r w:rsidR="00AE1A68">
        <w:rPr>
          <w:rFonts w:ascii="Times New Roman" w:hAnsi="Times New Roman"/>
        </w:rPr>
        <w:t xml:space="preserve">this variant </w:t>
      </w:r>
      <w:r w:rsidR="00CB63B8">
        <w:rPr>
          <w:rFonts w:ascii="Times New Roman" w:hAnsi="Times New Roman"/>
        </w:rPr>
        <w:t xml:space="preserve">would split Monroe </w:t>
      </w:r>
      <w:proofErr w:type="gramStart"/>
      <w:r w:rsidR="00CB63B8">
        <w:rPr>
          <w:rFonts w:ascii="Times New Roman" w:hAnsi="Times New Roman"/>
        </w:rPr>
        <w:t>county</w:t>
      </w:r>
      <w:proofErr w:type="gramEnd"/>
      <w:r w:rsidR="00CB63B8">
        <w:rPr>
          <w:rFonts w:ascii="Times New Roman" w:hAnsi="Times New Roman"/>
        </w:rPr>
        <w:t xml:space="preserve"> and, when exact population equality is applie</w:t>
      </w:r>
      <w:r w:rsidR="00AE1A68">
        <w:rPr>
          <w:rFonts w:ascii="Times New Roman" w:hAnsi="Times New Roman"/>
        </w:rPr>
        <w:t>d, it looks like it would split</w:t>
      </w:r>
      <w:r w:rsidR="00CB63B8">
        <w:rPr>
          <w:rFonts w:ascii="Times New Roman" w:hAnsi="Times New Roman"/>
        </w:rPr>
        <w:t xml:space="preserve"> others</w:t>
      </w:r>
      <w:r w:rsidR="00AE1A68">
        <w:rPr>
          <w:rFonts w:ascii="Times New Roman" w:hAnsi="Times New Roman"/>
        </w:rPr>
        <w:t xml:space="preserve"> more than #8</w:t>
      </w:r>
      <w:r w:rsidR="00CB63B8">
        <w:rPr>
          <w:rFonts w:ascii="Times New Roman" w:hAnsi="Times New Roman"/>
        </w:rPr>
        <w:t xml:space="preserve">.  </w:t>
      </w:r>
      <w:r w:rsidR="001F71D2">
        <w:rPr>
          <w:rFonts w:ascii="Times New Roman" w:hAnsi="Times New Roman"/>
        </w:rPr>
        <w:t xml:space="preserve">It might also be noted that there is negligible difference in responsiveness between </w:t>
      </w:r>
      <w:r w:rsidR="00AE1A68">
        <w:rPr>
          <w:rFonts w:ascii="Times New Roman" w:hAnsi="Times New Roman"/>
        </w:rPr>
        <w:t>#8c</w:t>
      </w:r>
      <w:r>
        <w:rPr>
          <w:rFonts w:ascii="Times New Roman" w:hAnsi="Times New Roman"/>
        </w:rPr>
        <w:t xml:space="preserve"> </w:t>
      </w:r>
      <w:r w:rsidR="001F71D2">
        <w:rPr>
          <w:rFonts w:ascii="Times New Roman" w:hAnsi="Times New Roman"/>
        </w:rPr>
        <w:t>and</w:t>
      </w:r>
      <w:r>
        <w:rPr>
          <w:rFonts w:ascii="Times New Roman" w:hAnsi="Times New Roman"/>
        </w:rPr>
        <w:t xml:space="preserve"> #8. </w:t>
      </w:r>
    </w:p>
    <w:p w:rsidR="003E7DC8" w:rsidRPr="00BB4C23" w:rsidRDefault="003E7DC8">
      <w:pPr>
        <w:spacing w:after="120"/>
        <w:rPr>
          <w:rFonts w:ascii="Times New Roman" w:hAnsi="Times New Roman"/>
        </w:rPr>
      </w:pPr>
    </w:p>
    <w:sectPr w:rsidR="003E7DC8" w:rsidRPr="00BB4C23" w:rsidSect="00D828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4A2" w:rsidRDefault="002904A2" w:rsidP="008A1884">
      <w:pPr>
        <w:spacing w:after="0" w:line="240" w:lineRule="auto"/>
      </w:pPr>
      <w:r>
        <w:separator/>
      </w:r>
    </w:p>
  </w:endnote>
  <w:endnote w:type="continuationSeparator" w:id="0">
    <w:p w:rsidR="002904A2" w:rsidRDefault="002904A2" w:rsidP="008A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201380"/>
      <w:docPartObj>
        <w:docPartGallery w:val="Page Numbers (Bottom of Page)"/>
        <w:docPartUnique/>
      </w:docPartObj>
    </w:sdtPr>
    <w:sdtEndPr>
      <w:rPr>
        <w:noProof/>
      </w:rPr>
    </w:sdtEndPr>
    <w:sdtContent>
      <w:p w:rsidR="00E90111" w:rsidRDefault="00E90111">
        <w:pPr>
          <w:pStyle w:val="Footer"/>
          <w:jc w:val="right"/>
        </w:pPr>
        <w:r>
          <w:fldChar w:fldCharType="begin"/>
        </w:r>
        <w:r>
          <w:instrText xml:space="preserve"> PAGE   \* MERGEFORMAT </w:instrText>
        </w:r>
        <w:r>
          <w:fldChar w:fldCharType="separate"/>
        </w:r>
        <w:r w:rsidR="00C17E67">
          <w:rPr>
            <w:noProof/>
          </w:rPr>
          <w:t>2</w:t>
        </w:r>
        <w:r>
          <w:rPr>
            <w:noProof/>
          </w:rPr>
          <w:fldChar w:fldCharType="end"/>
        </w:r>
      </w:p>
    </w:sdtContent>
  </w:sdt>
  <w:p w:rsidR="0050679D" w:rsidRDefault="00506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4A2" w:rsidRDefault="002904A2" w:rsidP="008A1884">
      <w:pPr>
        <w:spacing w:after="0" w:line="240" w:lineRule="auto"/>
      </w:pPr>
      <w:r>
        <w:separator/>
      </w:r>
    </w:p>
  </w:footnote>
  <w:footnote w:type="continuationSeparator" w:id="0">
    <w:p w:rsidR="002904A2" w:rsidRDefault="002904A2" w:rsidP="008A1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111" w:rsidRDefault="00E90111">
    <w:pPr>
      <w:pStyle w:val="Header"/>
      <w:jc w:val="right"/>
    </w:pPr>
  </w:p>
  <w:p w:rsidR="00E90111" w:rsidRDefault="00E901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32BB"/>
    <w:multiLevelType w:val="hybridMultilevel"/>
    <w:tmpl w:val="A9A6F9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0B6"/>
    <w:rsid w:val="00012BA9"/>
    <w:rsid w:val="00016209"/>
    <w:rsid w:val="00031AD8"/>
    <w:rsid w:val="00050BF7"/>
    <w:rsid w:val="00061504"/>
    <w:rsid w:val="00071933"/>
    <w:rsid w:val="000727A3"/>
    <w:rsid w:val="00077E55"/>
    <w:rsid w:val="0008529F"/>
    <w:rsid w:val="00096ECE"/>
    <w:rsid w:val="000A0C27"/>
    <w:rsid w:val="000A3623"/>
    <w:rsid w:val="000A3B43"/>
    <w:rsid w:val="000C4300"/>
    <w:rsid w:val="000C5672"/>
    <w:rsid w:val="000C64BE"/>
    <w:rsid w:val="000C664C"/>
    <w:rsid w:val="000E091F"/>
    <w:rsid w:val="000E3BB6"/>
    <w:rsid w:val="00100464"/>
    <w:rsid w:val="00106C09"/>
    <w:rsid w:val="001164D7"/>
    <w:rsid w:val="00133A91"/>
    <w:rsid w:val="00136924"/>
    <w:rsid w:val="0013768D"/>
    <w:rsid w:val="00147FF4"/>
    <w:rsid w:val="00152C9C"/>
    <w:rsid w:val="00156714"/>
    <w:rsid w:val="001625F3"/>
    <w:rsid w:val="00164BCE"/>
    <w:rsid w:val="00187624"/>
    <w:rsid w:val="001E2529"/>
    <w:rsid w:val="001E25AB"/>
    <w:rsid w:val="001F3ACD"/>
    <w:rsid w:val="001F71D2"/>
    <w:rsid w:val="00210356"/>
    <w:rsid w:val="00211DA2"/>
    <w:rsid w:val="002170FD"/>
    <w:rsid w:val="0024102B"/>
    <w:rsid w:val="002412B9"/>
    <w:rsid w:val="002632FF"/>
    <w:rsid w:val="00264EA6"/>
    <w:rsid w:val="002702A3"/>
    <w:rsid w:val="00270B78"/>
    <w:rsid w:val="00274E9C"/>
    <w:rsid w:val="00276634"/>
    <w:rsid w:val="00280885"/>
    <w:rsid w:val="002904A2"/>
    <w:rsid w:val="00291C8A"/>
    <w:rsid w:val="00292405"/>
    <w:rsid w:val="002A4F44"/>
    <w:rsid w:val="002B5AC4"/>
    <w:rsid w:val="002C2B0F"/>
    <w:rsid w:val="002E4A71"/>
    <w:rsid w:val="0031053F"/>
    <w:rsid w:val="00317CC1"/>
    <w:rsid w:val="003348A5"/>
    <w:rsid w:val="00352D01"/>
    <w:rsid w:val="00362E17"/>
    <w:rsid w:val="00375429"/>
    <w:rsid w:val="00382A0F"/>
    <w:rsid w:val="003842C9"/>
    <w:rsid w:val="00384E11"/>
    <w:rsid w:val="003A0286"/>
    <w:rsid w:val="003C0259"/>
    <w:rsid w:val="003C1069"/>
    <w:rsid w:val="003C6B34"/>
    <w:rsid w:val="003C7AC7"/>
    <w:rsid w:val="003E7DC8"/>
    <w:rsid w:val="003F53F8"/>
    <w:rsid w:val="0040415E"/>
    <w:rsid w:val="00405206"/>
    <w:rsid w:val="00406F9B"/>
    <w:rsid w:val="004263D5"/>
    <w:rsid w:val="00426C55"/>
    <w:rsid w:val="0043158F"/>
    <w:rsid w:val="0043316C"/>
    <w:rsid w:val="004413E4"/>
    <w:rsid w:val="004510AA"/>
    <w:rsid w:val="00456371"/>
    <w:rsid w:val="0045730A"/>
    <w:rsid w:val="00472C51"/>
    <w:rsid w:val="0048008F"/>
    <w:rsid w:val="00485E9A"/>
    <w:rsid w:val="004A59E9"/>
    <w:rsid w:val="004B3B11"/>
    <w:rsid w:val="004B464D"/>
    <w:rsid w:val="004D1AA6"/>
    <w:rsid w:val="004D5222"/>
    <w:rsid w:val="004D6490"/>
    <w:rsid w:val="004E2840"/>
    <w:rsid w:val="004E29AF"/>
    <w:rsid w:val="004E5F96"/>
    <w:rsid w:val="004F468D"/>
    <w:rsid w:val="0050679D"/>
    <w:rsid w:val="00512CEB"/>
    <w:rsid w:val="00531569"/>
    <w:rsid w:val="00535E0F"/>
    <w:rsid w:val="00546138"/>
    <w:rsid w:val="0054646B"/>
    <w:rsid w:val="005756E5"/>
    <w:rsid w:val="005768A3"/>
    <w:rsid w:val="00582275"/>
    <w:rsid w:val="005834FB"/>
    <w:rsid w:val="00593041"/>
    <w:rsid w:val="005A09D1"/>
    <w:rsid w:val="005C40E2"/>
    <w:rsid w:val="005C4BAA"/>
    <w:rsid w:val="005D30BB"/>
    <w:rsid w:val="005F2DE3"/>
    <w:rsid w:val="005F7F39"/>
    <w:rsid w:val="00603F83"/>
    <w:rsid w:val="00606B38"/>
    <w:rsid w:val="00612024"/>
    <w:rsid w:val="00622B62"/>
    <w:rsid w:val="006321A4"/>
    <w:rsid w:val="00634671"/>
    <w:rsid w:val="006408C7"/>
    <w:rsid w:val="00641BDC"/>
    <w:rsid w:val="00651E1B"/>
    <w:rsid w:val="00653F87"/>
    <w:rsid w:val="00655DE9"/>
    <w:rsid w:val="00663578"/>
    <w:rsid w:val="00663E2A"/>
    <w:rsid w:val="0067100D"/>
    <w:rsid w:val="00671FA7"/>
    <w:rsid w:val="00687F68"/>
    <w:rsid w:val="006A5C9F"/>
    <w:rsid w:val="006B10F3"/>
    <w:rsid w:val="006B4FA3"/>
    <w:rsid w:val="006C5C31"/>
    <w:rsid w:val="006E4690"/>
    <w:rsid w:val="006E69E2"/>
    <w:rsid w:val="006F22B6"/>
    <w:rsid w:val="006F2454"/>
    <w:rsid w:val="006F4171"/>
    <w:rsid w:val="006F4AA5"/>
    <w:rsid w:val="006F4BA9"/>
    <w:rsid w:val="00703449"/>
    <w:rsid w:val="00731D7D"/>
    <w:rsid w:val="0073675A"/>
    <w:rsid w:val="00766D45"/>
    <w:rsid w:val="00783DC0"/>
    <w:rsid w:val="00783EC6"/>
    <w:rsid w:val="00797620"/>
    <w:rsid w:val="007A15CF"/>
    <w:rsid w:val="007A62F8"/>
    <w:rsid w:val="007C6CD9"/>
    <w:rsid w:val="007D6C91"/>
    <w:rsid w:val="007F3574"/>
    <w:rsid w:val="007F3AA8"/>
    <w:rsid w:val="007F7984"/>
    <w:rsid w:val="00816AC4"/>
    <w:rsid w:val="0082311B"/>
    <w:rsid w:val="00832023"/>
    <w:rsid w:val="0083312E"/>
    <w:rsid w:val="008375D8"/>
    <w:rsid w:val="0085207F"/>
    <w:rsid w:val="00854728"/>
    <w:rsid w:val="00861112"/>
    <w:rsid w:val="0086658D"/>
    <w:rsid w:val="008666E1"/>
    <w:rsid w:val="00866CED"/>
    <w:rsid w:val="00883300"/>
    <w:rsid w:val="008835D3"/>
    <w:rsid w:val="008872E0"/>
    <w:rsid w:val="008A0964"/>
    <w:rsid w:val="008A1884"/>
    <w:rsid w:val="008A6C88"/>
    <w:rsid w:val="008A6D97"/>
    <w:rsid w:val="008B2FF3"/>
    <w:rsid w:val="008B67FD"/>
    <w:rsid w:val="008C2475"/>
    <w:rsid w:val="008E363A"/>
    <w:rsid w:val="008E65DF"/>
    <w:rsid w:val="008F3777"/>
    <w:rsid w:val="0090760B"/>
    <w:rsid w:val="009226CF"/>
    <w:rsid w:val="009401B6"/>
    <w:rsid w:val="0094232D"/>
    <w:rsid w:val="00943B4F"/>
    <w:rsid w:val="00966678"/>
    <w:rsid w:val="00976451"/>
    <w:rsid w:val="009812FE"/>
    <w:rsid w:val="00984013"/>
    <w:rsid w:val="009857DF"/>
    <w:rsid w:val="00990C58"/>
    <w:rsid w:val="0099309C"/>
    <w:rsid w:val="00993C91"/>
    <w:rsid w:val="00995B3A"/>
    <w:rsid w:val="009A40BF"/>
    <w:rsid w:val="009C0C34"/>
    <w:rsid w:val="009C2282"/>
    <w:rsid w:val="009C774C"/>
    <w:rsid w:val="009C78A5"/>
    <w:rsid w:val="009D3F67"/>
    <w:rsid w:val="009E3548"/>
    <w:rsid w:val="009E7351"/>
    <w:rsid w:val="009F79B6"/>
    <w:rsid w:val="00A04FB5"/>
    <w:rsid w:val="00A07BF8"/>
    <w:rsid w:val="00A23AD9"/>
    <w:rsid w:val="00A2422B"/>
    <w:rsid w:val="00A2678E"/>
    <w:rsid w:val="00A319D2"/>
    <w:rsid w:val="00A40947"/>
    <w:rsid w:val="00A420B6"/>
    <w:rsid w:val="00A4621A"/>
    <w:rsid w:val="00A643B3"/>
    <w:rsid w:val="00A738BE"/>
    <w:rsid w:val="00A90B94"/>
    <w:rsid w:val="00A9260C"/>
    <w:rsid w:val="00A94BC1"/>
    <w:rsid w:val="00A95B47"/>
    <w:rsid w:val="00AA792E"/>
    <w:rsid w:val="00AB6F0A"/>
    <w:rsid w:val="00AC27A7"/>
    <w:rsid w:val="00AC2B72"/>
    <w:rsid w:val="00AC2FB7"/>
    <w:rsid w:val="00AC3AD8"/>
    <w:rsid w:val="00AE1A68"/>
    <w:rsid w:val="00AE529C"/>
    <w:rsid w:val="00AF50E5"/>
    <w:rsid w:val="00B0439B"/>
    <w:rsid w:val="00B23758"/>
    <w:rsid w:val="00B446B2"/>
    <w:rsid w:val="00B56A74"/>
    <w:rsid w:val="00BA2D83"/>
    <w:rsid w:val="00BB4C23"/>
    <w:rsid w:val="00BD3185"/>
    <w:rsid w:val="00BF442D"/>
    <w:rsid w:val="00C06864"/>
    <w:rsid w:val="00C17E67"/>
    <w:rsid w:val="00C30320"/>
    <w:rsid w:val="00C31040"/>
    <w:rsid w:val="00C375A6"/>
    <w:rsid w:val="00C409BE"/>
    <w:rsid w:val="00C67190"/>
    <w:rsid w:val="00C73AEC"/>
    <w:rsid w:val="00C767E6"/>
    <w:rsid w:val="00CA1A53"/>
    <w:rsid w:val="00CA2453"/>
    <w:rsid w:val="00CA32BB"/>
    <w:rsid w:val="00CA5557"/>
    <w:rsid w:val="00CA6741"/>
    <w:rsid w:val="00CB3726"/>
    <w:rsid w:val="00CB63B8"/>
    <w:rsid w:val="00CC50B1"/>
    <w:rsid w:val="00CD441B"/>
    <w:rsid w:val="00CE7B13"/>
    <w:rsid w:val="00D10085"/>
    <w:rsid w:val="00D134F7"/>
    <w:rsid w:val="00D143D9"/>
    <w:rsid w:val="00D16964"/>
    <w:rsid w:val="00D16EAF"/>
    <w:rsid w:val="00D21560"/>
    <w:rsid w:val="00D25989"/>
    <w:rsid w:val="00D32204"/>
    <w:rsid w:val="00D35FE3"/>
    <w:rsid w:val="00D4361C"/>
    <w:rsid w:val="00D448C5"/>
    <w:rsid w:val="00D469E2"/>
    <w:rsid w:val="00D47610"/>
    <w:rsid w:val="00D60BE7"/>
    <w:rsid w:val="00D67AD9"/>
    <w:rsid w:val="00D8287E"/>
    <w:rsid w:val="00D8347E"/>
    <w:rsid w:val="00D8371A"/>
    <w:rsid w:val="00D94F98"/>
    <w:rsid w:val="00DA7641"/>
    <w:rsid w:val="00DB0B13"/>
    <w:rsid w:val="00DC40AF"/>
    <w:rsid w:val="00DD75C4"/>
    <w:rsid w:val="00DD7FCE"/>
    <w:rsid w:val="00DF319D"/>
    <w:rsid w:val="00E00808"/>
    <w:rsid w:val="00E0699D"/>
    <w:rsid w:val="00E26043"/>
    <w:rsid w:val="00E26123"/>
    <w:rsid w:val="00E27E8A"/>
    <w:rsid w:val="00E374F5"/>
    <w:rsid w:val="00E40F0C"/>
    <w:rsid w:val="00E51A7B"/>
    <w:rsid w:val="00E57D58"/>
    <w:rsid w:val="00E62D95"/>
    <w:rsid w:val="00E703B1"/>
    <w:rsid w:val="00E71EBB"/>
    <w:rsid w:val="00E90111"/>
    <w:rsid w:val="00EA367F"/>
    <w:rsid w:val="00EB2174"/>
    <w:rsid w:val="00EC3115"/>
    <w:rsid w:val="00EE2DBF"/>
    <w:rsid w:val="00EF7E61"/>
    <w:rsid w:val="00F13D89"/>
    <w:rsid w:val="00F231E7"/>
    <w:rsid w:val="00F34984"/>
    <w:rsid w:val="00F36B51"/>
    <w:rsid w:val="00F41502"/>
    <w:rsid w:val="00F45076"/>
    <w:rsid w:val="00F47D14"/>
    <w:rsid w:val="00F52EE1"/>
    <w:rsid w:val="00F544F9"/>
    <w:rsid w:val="00F73004"/>
    <w:rsid w:val="00F87CBD"/>
    <w:rsid w:val="00F92DD3"/>
    <w:rsid w:val="00F937BA"/>
    <w:rsid w:val="00F976F1"/>
    <w:rsid w:val="00F97B07"/>
    <w:rsid w:val="00FB1255"/>
    <w:rsid w:val="00FC2C8A"/>
    <w:rsid w:val="00FC707E"/>
    <w:rsid w:val="00FE01F4"/>
    <w:rsid w:val="00FE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8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730A"/>
    <w:rPr>
      <w:rFonts w:cs="Times New Roman"/>
      <w:color w:val="0000FF"/>
      <w:u w:val="single"/>
    </w:rPr>
  </w:style>
  <w:style w:type="paragraph" w:styleId="HTMLPreformatted">
    <w:name w:val="HTML Preformatted"/>
    <w:basedOn w:val="Normal"/>
    <w:link w:val="HTMLPreformattedChar"/>
    <w:uiPriority w:val="99"/>
    <w:rsid w:val="00AB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character" w:styleId="FollowedHyperlink">
    <w:name w:val="FollowedHyperlink"/>
    <w:uiPriority w:val="99"/>
    <w:semiHidden/>
    <w:rsid w:val="003C7AC7"/>
    <w:rPr>
      <w:rFonts w:cs="Times New Roman"/>
      <w:color w:val="800080"/>
      <w:u w:val="single"/>
    </w:rPr>
  </w:style>
  <w:style w:type="paragraph" w:styleId="BalloonText">
    <w:name w:val="Balloon Text"/>
    <w:basedOn w:val="Normal"/>
    <w:link w:val="BalloonTextChar"/>
    <w:uiPriority w:val="99"/>
    <w:semiHidden/>
    <w:unhideWhenUsed/>
    <w:rsid w:val="00CA2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453"/>
    <w:rPr>
      <w:rFonts w:ascii="Tahoma" w:hAnsi="Tahoma" w:cs="Tahoma"/>
      <w:sz w:val="16"/>
      <w:szCs w:val="16"/>
    </w:rPr>
  </w:style>
  <w:style w:type="paragraph" w:styleId="Header">
    <w:name w:val="header"/>
    <w:basedOn w:val="Normal"/>
    <w:link w:val="HeaderChar"/>
    <w:uiPriority w:val="99"/>
    <w:unhideWhenUsed/>
    <w:rsid w:val="008A1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884"/>
    <w:rPr>
      <w:sz w:val="22"/>
      <w:szCs w:val="22"/>
    </w:rPr>
  </w:style>
  <w:style w:type="paragraph" w:styleId="Footer">
    <w:name w:val="footer"/>
    <w:basedOn w:val="Normal"/>
    <w:link w:val="FooterChar"/>
    <w:uiPriority w:val="99"/>
    <w:unhideWhenUsed/>
    <w:rsid w:val="008A1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884"/>
    <w:rPr>
      <w:sz w:val="22"/>
      <w:szCs w:val="22"/>
    </w:rPr>
  </w:style>
  <w:style w:type="paragraph" w:styleId="EndnoteText">
    <w:name w:val="endnote text"/>
    <w:basedOn w:val="Normal"/>
    <w:link w:val="EndnoteTextChar"/>
    <w:uiPriority w:val="99"/>
    <w:semiHidden/>
    <w:unhideWhenUsed/>
    <w:rsid w:val="00655D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5DE9"/>
  </w:style>
  <w:style w:type="character" w:styleId="EndnoteReference">
    <w:name w:val="endnote reference"/>
    <w:basedOn w:val="DefaultParagraphFont"/>
    <w:uiPriority w:val="99"/>
    <w:semiHidden/>
    <w:unhideWhenUsed/>
    <w:rsid w:val="00655DE9"/>
    <w:rPr>
      <w:vertAlign w:val="superscript"/>
    </w:rPr>
  </w:style>
  <w:style w:type="paragraph" w:styleId="FootnoteText">
    <w:name w:val="footnote text"/>
    <w:basedOn w:val="Normal"/>
    <w:link w:val="FootnoteTextChar"/>
    <w:uiPriority w:val="99"/>
    <w:semiHidden/>
    <w:unhideWhenUsed/>
    <w:rsid w:val="00655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DE9"/>
  </w:style>
  <w:style w:type="character" w:styleId="FootnoteReference">
    <w:name w:val="footnote reference"/>
    <w:basedOn w:val="DefaultParagraphFont"/>
    <w:uiPriority w:val="99"/>
    <w:semiHidden/>
    <w:unhideWhenUsed/>
    <w:rsid w:val="00655DE9"/>
    <w:rPr>
      <w:vertAlign w:val="superscript"/>
    </w:rPr>
  </w:style>
  <w:style w:type="table" w:styleId="TableGrid">
    <w:name w:val="Table Grid"/>
    <w:basedOn w:val="TableNormal"/>
    <w:locked/>
    <w:rsid w:val="00EF7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17E67"/>
    <w:pPr>
      <w:spacing w:after="0" w:line="240" w:lineRule="auto"/>
    </w:pPr>
    <w:rPr>
      <w:rFonts w:eastAsiaTheme="minorHAnsi"/>
    </w:rPr>
  </w:style>
  <w:style w:type="paragraph" w:customStyle="1" w:styleId="xmsolistparagraph">
    <w:name w:val="x_msolistparagraph"/>
    <w:basedOn w:val="Normal"/>
    <w:rsid w:val="00C17E67"/>
    <w:pPr>
      <w:spacing w:after="0" w:line="240" w:lineRule="auto"/>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8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730A"/>
    <w:rPr>
      <w:rFonts w:cs="Times New Roman"/>
      <w:color w:val="0000FF"/>
      <w:u w:val="single"/>
    </w:rPr>
  </w:style>
  <w:style w:type="paragraph" w:styleId="HTMLPreformatted">
    <w:name w:val="HTML Preformatted"/>
    <w:basedOn w:val="Normal"/>
    <w:link w:val="HTMLPreformattedChar"/>
    <w:uiPriority w:val="99"/>
    <w:rsid w:val="00AB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character" w:styleId="FollowedHyperlink">
    <w:name w:val="FollowedHyperlink"/>
    <w:uiPriority w:val="99"/>
    <w:semiHidden/>
    <w:rsid w:val="003C7AC7"/>
    <w:rPr>
      <w:rFonts w:cs="Times New Roman"/>
      <w:color w:val="800080"/>
      <w:u w:val="single"/>
    </w:rPr>
  </w:style>
  <w:style w:type="paragraph" w:styleId="BalloonText">
    <w:name w:val="Balloon Text"/>
    <w:basedOn w:val="Normal"/>
    <w:link w:val="BalloonTextChar"/>
    <w:uiPriority w:val="99"/>
    <w:semiHidden/>
    <w:unhideWhenUsed/>
    <w:rsid w:val="00CA2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453"/>
    <w:rPr>
      <w:rFonts w:ascii="Tahoma" w:hAnsi="Tahoma" w:cs="Tahoma"/>
      <w:sz w:val="16"/>
      <w:szCs w:val="16"/>
    </w:rPr>
  </w:style>
  <w:style w:type="paragraph" w:styleId="Header">
    <w:name w:val="header"/>
    <w:basedOn w:val="Normal"/>
    <w:link w:val="HeaderChar"/>
    <w:uiPriority w:val="99"/>
    <w:unhideWhenUsed/>
    <w:rsid w:val="008A1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884"/>
    <w:rPr>
      <w:sz w:val="22"/>
      <w:szCs w:val="22"/>
    </w:rPr>
  </w:style>
  <w:style w:type="paragraph" w:styleId="Footer">
    <w:name w:val="footer"/>
    <w:basedOn w:val="Normal"/>
    <w:link w:val="FooterChar"/>
    <w:uiPriority w:val="99"/>
    <w:unhideWhenUsed/>
    <w:rsid w:val="008A1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884"/>
    <w:rPr>
      <w:sz w:val="22"/>
      <w:szCs w:val="22"/>
    </w:rPr>
  </w:style>
  <w:style w:type="paragraph" w:styleId="EndnoteText">
    <w:name w:val="endnote text"/>
    <w:basedOn w:val="Normal"/>
    <w:link w:val="EndnoteTextChar"/>
    <w:uiPriority w:val="99"/>
    <w:semiHidden/>
    <w:unhideWhenUsed/>
    <w:rsid w:val="00655D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5DE9"/>
  </w:style>
  <w:style w:type="character" w:styleId="EndnoteReference">
    <w:name w:val="endnote reference"/>
    <w:basedOn w:val="DefaultParagraphFont"/>
    <w:uiPriority w:val="99"/>
    <w:semiHidden/>
    <w:unhideWhenUsed/>
    <w:rsid w:val="00655DE9"/>
    <w:rPr>
      <w:vertAlign w:val="superscript"/>
    </w:rPr>
  </w:style>
  <w:style w:type="paragraph" w:styleId="FootnoteText">
    <w:name w:val="footnote text"/>
    <w:basedOn w:val="Normal"/>
    <w:link w:val="FootnoteTextChar"/>
    <w:uiPriority w:val="99"/>
    <w:semiHidden/>
    <w:unhideWhenUsed/>
    <w:rsid w:val="00655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DE9"/>
  </w:style>
  <w:style w:type="character" w:styleId="FootnoteReference">
    <w:name w:val="footnote reference"/>
    <w:basedOn w:val="DefaultParagraphFont"/>
    <w:uiPriority w:val="99"/>
    <w:semiHidden/>
    <w:unhideWhenUsed/>
    <w:rsid w:val="00655DE9"/>
    <w:rPr>
      <w:vertAlign w:val="superscript"/>
    </w:rPr>
  </w:style>
  <w:style w:type="table" w:styleId="TableGrid">
    <w:name w:val="Table Grid"/>
    <w:basedOn w:val="TableNormal"/>
    <w:locked/>
    <w:rsid w:val="00EF7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17E67"/>
    <w:pPr>
      <w:spacing w:after="0" w:line="240" w:lineRule="auto"/>
    </w:pPr>
    <w:rPr>
      <w:rFonts w:eastAsiaTheme="minorHAnsi"/>
    </w:rPr>
  </w:style>
  <w:style w:type="paragraph" w:customStyle="1" w:styleId="xmsolistparagraph">
    <w:name w:val="x_msolistparagraph"/>
    <w:basedOn w:val="Normal"/>
    <w:rsid w:val="00C17E67"/>
    <w:pPr>
      <w:spacing w:after="0" w:line="240" w:lineRule="auto"/>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60082">
      <w:marLeft w:val="0"/>
      <w:marRight w:val="0"/>
      <w:marTop w:val="0"/>
      <w:marBottom w:val="0"/>
      <w:divBdr>
        <w:top w:val="none" w:sz="0" w:space="0" w:color="auto"/>
        <w:left w:val="none" w:sz="0" w:space="0" w:color="auto"/>
        <w:bottom w:val="none" w:sz="0" w:space="0" w:color="auto"/>
        <w:right w:val="none" w:sz="0" w:space="0" w:color="auto"/>
      </w:divBdr>
    </w:div>
    <w:div w:id="841360083">
      <w:marLeft w:val="0"/>
      <w:marRight w:val="0"/>
      <w:marTop w:val="0"/>
      <w:marBottom w:val="0"/>
      <w:divBdr>
        <w:top w:val="none" w:sz="0" w:space="0" w:color="auto"/>
        <w:left w:val="none" w:sz="0" w:space="0" w:color="auto"/>
        <w:bottom w:val="none" w:sz="0" w:space="0" w:color="auto"/>
        <w:right w:val="none" w:sz="0" w:space="0" w:color="auto"/>
      </w:divBdr>
    </w:div>
    <w:div w:id="841360084">
      <w:marLeft w:val="0"/>
      <w:marRight w:val="0"/>
      <w:marTop w:val="0"/>
      <w:marBottom w:val="0"/>
      <w:divBdr>
        <w:top w:val="none" w:sz="0" w:space="0" w:color="auto"/>
        <w:left w:val="none" w:sz="0" w:space="0" w:color="auto"/>
        <w:bottom w:val="none" w:sz="0" w:space="0" w:color="auto"/>
        <w:right w:val="none" w:sz="0" w:space="0" w:color="auto"/>
      </w:divBdr>
    </w:div>
    <w:div w:id="16608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155DF-78EC-450A-A13F-F8D4045C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4503</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state</vt:lpstr>
    </vt:vector>
  </TitlesOfParts>
  <Company>Hewlett-Packard Company</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dc:title>
  <dc:creator>jnagle</dc:creator>
  <cp:lastModifiedBy>John Nagle</cp:lastModifiedBy>
  <cp:revision>11</cp:revision>
  <cp:lastPrinted>2018-01-01T17:59:00Z</cp:lastPrinted>
  <dcterms:created xsi:type="dcterms:W3CDTF">2018-01-06T23:16:00Z</dcterms:created>
  <dcterms:modified xsi:type="dcterms:W3CDTF">2018-01-11T02:37:00Z</dcterms:modified>
</cp:coreProperties>
</file>